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00C" w:rsidRDefault="0010400C"/>
    <w:tbl>
      <w:tblPr>
        <w:tblW w:w="8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"/>
        <w:gridCol w:w="808"/>
        <w:gridCol w:w="3116"/>
        <w:gridCol w:w="3371"/>
      </w:tblGrid>
      <w:tr w:rsidR="008960E1" w:rsidRPr="008960E1"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b/>
                <w:bCs/>
                <w:kern w:val="0"/>
                <w:u w:val="single"/>
              </w:rPr>
              <w:t>頁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b/>
                <w:bCs/>
                <w:kern w:val="0"/>
                <w:u w:val="single"/>
              </w:rPr>
              <w:t>行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b/>
                <w:bCs/>
                <w:kern w:val="0"/>
                <w:u w:val="single"/>
              </w:rPr>
              <w:t>誤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37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b/>
                <w:bCs/>
                <w:kern w:val="0"/>
                <w:u w:val="single"/>
              </w:rPr>
              <w:t>正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四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五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《領青德曹》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《大寳伏藏》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四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六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本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rFonts w:ascii="Arial" w:hAnsi="Arial" w:cs="Arial"/>
                <w:b/>
                <w:kern w:val="0"/>
                <w:u w:val="single"/>
              </w:rPr>
              <w:t>有</w:t>
            </w:r>
            <w:r w:rsidRPr="00826C48">
              <w:rPr>
                <w:rFonts w:ascii="Arial" w:hAnsi="Arial" w:cs="Arial"/>
                <w:b/>
                <w:kern w:val="0"/>
                <w:u w:val="single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四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七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《領青德曹》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《大寳伏藏》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五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三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rFonts w:ascii="Arial" w:hAnsi="Arial" w:cs="Arial"/>
                <w:b/>
                <w:kern w:val="0"/>
                <w:u w:val="single"/>
              </w:rPr>
              <w:t>牛</w:t>
            </w:r>
            <w:r w:rsidRPr="00826C48">
              <w:rPr>
                <w:rFonts w:ascii="Arial" w:hAnsi="Arial" w:cs="Arial"/>
                <w:b/>
                <w:kern w:val="0"/>
                <w:u w:val="single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龍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五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七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rFonts w:ascii="Arial" w:hAnsi="Arial" w:cs="Arial"/>
                <w:b/>
                <w:kern w:val="0"/>
                <w:u w:val="single"/>
              </w:rPr>
              <w:t>頭</w:t>
            </w:r>
            <w:r w:rsidRPr="00826C48">
              <w:rPr>
                <w:rFonts w:ascii="Arial" w:hAnsi="Arial" w:cs="Arial"/>
                <w:b/>
                <w:kern w:val="0"/>
                <w:u w:val="single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嘶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七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九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rFonts w:ascii="Arial" w:hAnsi="Arial" w:cs="Arial"/>
                <w:b/>
                <w:kern w:val="0"/>
                <w:u w:val="single"/>
              </w:rPr>
              <w:t>行</w:t>
            </w:r>
            <w:r w:rsidRPr="00826C48">
              <w:rPr>
                <w:rFonts w:ascii="Arial" w:hAnsi="Arial" w:cs="Arial"/>
                <w:b/>
                <w:kern w:val="0"/>
                <w:u w:val="single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960E1">
            <w:pPr>
              <w:widowControl/>
              <w:spacing w:beforeAutospacing="1" w:afterAutospacing="1"/>
              <w:ind w:firstLine="15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事業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七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十一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26C48">
            <w:pPr>
              <w:widowControl/>
              <w:spacing w:beforeAutospacing="1" w:afterAutospacing="1"/>
              <w:jc w:val="both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rFonts w:ascii="Arial" w:hAnsi="Arial" w:cs="Arial"/>
                <w:b/>
                <w:kern w:val="0"/>
                <w:u w:val="single"/>
              </w:rPr>
              <w:t>滿覺</w:t>
            </w:r>
            <w:r w:rsidRPr="00826C48">
              <w:rPr>
                <w:rFonts w:ascii="Arial" w:hAnsi="Arial" w:cs="Arial"/>
                <w:b/>
                <w:kern w:val="0"/>
                <w:u w:val="single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覺性表示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七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十四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26C48">
            <w:pPr>
              <w:widowControl/>
              <w:spacing w:beforeAutospacing="1" w:afterAutospacing="1"/>
              <w:jc w:val="both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rFonts w:ascii="Arial" w:hAnsi="Arial" w:cs="Arial"/>
                <w:b/>
                <w:kern w:val="0"/>
                <w:u w:val="single"/>
              </w:rPr>
              <w:t>文</w:t>
            </w:r>
            <w:r w:rsidRPr="00826C48">
              <w:rPr>
                <w:rFonts w:ascii="Arial" w:hAnsi="Arial" w:cs="Arial"/>
                <w:b/>
                <w:kern w:val="0"/>
                <w:u w:val="single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民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八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一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26C48">
            <w:pPr>
              <w:widowControl/>
              <w:spacing w:beforeAutospacing="1" w:afterAutospacing="1"/>
              <w:jc w:val="both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rFonts w:ascii="Arial" w:hAnsi="Arial" w:cs="Arial"/>
                <w:b/>
                <w:kern w:val="0"/>
                <w:u w:val="single"/>
              </w:rPr>
              <w:t>具</w:t>
            </w:r>
            <w:r w:rsidRPr="00826C48">
              <w:rPr>
                <w:rFonts w:ascii="Arial" w:hAnsi="Arial" w:cs="Arial"/>
                <w:b/>
                <w:kern w:val="0"/>
                <w:u w:val="single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與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十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二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26C48">
            <w:pPr>
              <w:widowControl/>
              <w:spacing w:beforeAutospacing="1" w:afterAutospacing="1"/>
              <w:jc w:val="both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闡露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960E1">
            <w:pPr>
              <w:widowControl/>
              <w:spacing w:beforeAutospacing="1" w:afterAutospacing="1"/>
              <w:ind w:firstLine="15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闡露之力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十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十三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26C48">
            <w:pPr>
              <w:widowControl/>
              <w:spacing w:beforeAutospacing="1" w:afterAutospacing="1"/>
              <w:jc w:val="both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rFonts w:ascii="Arial" w:hAnsi="Arial" w:cs="Arial"/>
                <w:b/>
                <w:kern w:val="0"/>
                <w:u w:val="single"/>
              </w:rPr>
              <w:t>布施藏</w:t>
            </w:r>
            <w:r w:rsidRPr="00826C48">
              <w:rPr>
                <w:rFonts w:ascii="Arial" w:hAnsi="Arial" w:cs="Arial"/>
                <w:b/>
                <w:kern w:val="0"/>
                <w:u w:val="single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960E1">
            <w:pPr>
              <w:widowControl/>
              <w:spacing w:beforeAutospacing="1" w:afterAutospacing="1"/>
              <w:ind w:firstLine="15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財寶庫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十一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九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26C48">
            <w:pPr>
              <w:widowControl/>
              <w:spacing w:beforeAutospacing="1" w:afterAutospacing="1"/>
              <w:jc w:val="both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rFonts w:ascii="Arial" w:hAnsi="Arial" w:cs="Arial"/>
                <w:b/>
                <w:kern w:val="0"/>
                <w:u w:val="single"/>
              </w:rPr>
              <w:t>作</w:t>
            </w:r>
            <w:r w:rsidRPr="00826C48">
              <w:rPr>
                <w:rFonts w:ascii="Arial" w:hAnsi="Arial" w:cs="Arial"/>
                <w:b/>
                <w:kern w:val="0"/>
                <w:u w:val="single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960E1">
            <w:pPr>
              <w:widowControl/>
              <w:spacing w:beforeAutospacing="1" w:afterAutospacing="1"/>
              <w:ind w:firstLine="15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及持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十一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九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jc w:val="both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受</w:t>
            </w:r>
            <w:r w:rsidRPr="00826C48">
              <w:rPr>
                <w:b/>
                <w:kern w:val="0"/>
                <w:u w:val="single"/>
              </w:rPr>
              <w:t>兩調魔羅空行母及作大樂</w:t>
            </w:r>
            <w:r w:rsidRPr="008960E1">
              <w:rPr>
                <w:kern w:val="0"/>
              </w:rPr>
              <w:t>加持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受</w:t>
            </w:r>
            <w:r w:rsidRPr="00826C48">
              <w:rPr>
                <w:b/>
                <w:kern w:val="0"/>
                <w:u w:val="single"/>
              </w:rPr>
              <w:t>調魔羅及持大樂兩空行母</w:t>
            </w:r>
            <w:r w:rsidRPr="008960E1">
              <w:rPr>
                <w:kern w:val="0"/>
              </w:rPr>
              <w:t>加持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十三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三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jc w:val="both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丘汪波德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丘汪波德</w:t>
            </w:r>
            <w:r w:rsidRPr="00826C48">
              <w:rPr>
                <w:b/>
                <w:kern w:val="0"/>
                <w:u w:val="single"/>
              </w:rPr>
              <w:t>（比丘善力）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十三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六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jc w:val="both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26C48">
              <w:rPr>
                <w:rFonts w:ascii="Arial" w:hAnsi="Arial" w:cs="Arial"/>
                <w:b/>
                <w:kern w:val="0"/>
                <w:u w:val="single"/>
              </w:rPr>
              <w:t>箴</w:t>
            </w:r>
            <w:r w:rsidRPr="008960E1">
              <w:rPr>
                <w:kern w:val="0"/>
              </w:rPr>
              <w:t>啤兮嚕迦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26C48">
              <w:rPr>
                <w:b/>
                <w:kern w:val="0"/>
                <w:u w:val="single"/>
              </w:rPr>
              <w:t>東</w:t>
            </w:r>
            <w:r w:rsidRPr="008960E1">
              <w:rPr>
                <w:kern w:val="0"/>
              </w:rPr>
              <w:t>啤兮嚕迦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十四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三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jc w:val="both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26C48">
              <w:rPr>
                <w:rFonts w:ascii="Arial" w:hAnsi="Arial" w:cs="Arial"/>
                <w:b/>
                <w:kern w:val="0"/>
                <w:u w:val="single"/>
              </w:rPr>
              <w:t>之</w:t>
            </w:r>
            <w:r w:rsidRPr="00826C48">
              <w:rPr>
                <w:b/>
                <w:kern w:val="0"/>
                <w:u w:val="single"/>
              </w:rPr>
              <w:t>軌</w:t>
            </w:r>
            <w:r w:rsidRPr="008960E1">
              <w:rPr>
                <w:kern w:val="0"/>
              </w:rPr>
              <w:t>甚多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26C48">
              <w:rPr>
                <w:b/>
                <w:kern w:val="0"/>
                <w:u w:val="single"/>
              </w:rPr>
              <w:t>儀軌</w:t>
            </w:r>
            <w:r w:rsidRPr="008960E1">
              <w:rPr>
                <w:kern w:val="0"/>
              </w:rPr>
              <w:t>甚多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十四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五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26C48">
            <w:pPr>
              <w:widowControl/>
              <w:spacing w:beforeAutospacing="1" w:afterAutospacing="1"/>
              <w:jc w:val="both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打</w:t>
            </w:r>
            <w:r w:rsidRPr="00826C48">
              <w:rPr>
                <w:rFonts w:ascii="Arial" w:hAnsi="Arial" w:cs="Arial"/>
                <w:b/>
                <w:kern w:val="0"/>
                <w:u w:val="single"/>
              </w:rPr>
              <w:t>那</w:t>
            </w:r>
            <w:r w:rsidRPr="00826C48">
              <w:rPr>
                <w:b/>
                <w:kern w:val="0"/>
                <w:u w:val="single"/>
              </w:rPr>
              <w:t>果沙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打珂沙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十四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六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他育、嘉馬魯那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嘉馬魯巴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十四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六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E26BF6">
              <w:rPr>
                <w:rFonts w:ascii="Arial" w:hAnsi="Arial" w:cs="Arial"/>
                <w:b/>
                <w:color w:val="000000"/>
                <w:kern w:val="0"/>
                <w:u w:val="single"/>
              </w:rPr>
              <w:t>及瞿</w:t>
            </w:r>
            <w:r w:rsidRPr="00E26BF6">
              <w:rPr>
                <w:b/>
                <w:color w:val="000000"/>
                <w:kern w:val="0"/>
                <w:u w:val="single"/>
              </w:rPr>
              <w:t>定之地，其於</w:t>
            </w:r>
            <w:r w:rsidRPr="008960E1">
              <w:rPr>
                <w:color w:val="000000"/>
                <w:kern w:val="0"/>
              </w:rPr>
              <w:t>該處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E26BF6">
              <w:rPr>
                <w:b/>
                <w:color w:val="000000"/>
                <w:kern w:val="0"/>
                <w:u w:val="single"/>
              </w:rPr>
              <w:t>不肯定他有否到濯定，然其</w:t>
            </w:r>
            <w:r w:rsidRPr="008960E1">
              <w:rPr>
                <w:kern w:val="0"/>
              </w:rPr>
              <w:t>於該處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十四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七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清淨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清淨兮魯迦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十四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七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普巴、</w:t>
            </w:r>
            <w:r w:rsidRPr="00826C48">
              <w:rPr>
                <w:rFonts w:ascii="Arial" w:hAnsi="Arial" w:cs="Arial"/>
                <w:b/>
                <w:kern w:val="0"/>
                <w:u w:val="single"/>
              </w:rPr>
              <w:t>本</w:t>
            </w:r>
            <w:r w:rsidRPr="008960E1">
              <w:rPr>
                <w:kern w:val="0"/>
              </w:rPr>
              <w:t>母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普巴、</w:t>
            </w:r>
            <w:r w:rsidRPr="00826C48">
              <w:rPr>
                <w:b/>
                <w:kern w:val="0"/>
                <w:u w:val="single"/>
              </w:rPr>
              <w:t>瑪</w:t>
            </w:r>
            <w:r w:rsidRPr="008960E1">
              <w:rPr>
                <w:kern w:val="0"/>
              </w:rPr>
              <w:t>母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十四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十一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達啤</w:t>
            </w:r>
            <w:r w:rsidRPr="008960E1">
              <w:rPr>
                <w:rFonts w:ascii="Arial" w:hAnsi="Arial" w:cs="Arial"/>
                <w:kern w:val="0"/>
              </w:rPr>
              <w:t>詩</w:t>
            </w:r>
            <w:r w:rsidRPr="008960E1">
              <w:rPr>
                <w:kern w:val="0"/>
              </w:rPr>
              <w:t>渣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達啤些渣</w:t>
            </w:r>
            <w:r w:rsidRPr="00826C48">
              <w:rPr>
                <w:b/>
                <w:kern w:val="0"/>
                <w:u w:val="single"/>
              </w:rPr>
              <w:t>童子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十五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四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rFonts w:ascii="Arial" w:hAnsi="Arial" w:cs="Arial"/>
                <w:b/>
                <w:color w:val="000000"/>
                <w:kern w:val="0"/>
                <w:u w:val="single"/>
              </w:rPr>
              <w:t>堅實女</w:t>
            </w:r>
            <w:r w:rsidRPr="00826C48">
              <w:rPr>
                <w:rFonts w:ascii="Arial" w:hAnsi="Arial" w:cs="Arial"/>
                <w:b/>
                <w:kern w:val="0"/>
                <w:u w:val="single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rFonts w:ascii="新細明體" w:hAnsi="新細明體" w:cs="新細明體" w:hint="eastAsia"/>
                <w:b/>
                <w:color w:val="000000"/>
                <w:kern w:val="0"/>
                <w:u w:val="single"/>
              </w:rPr>
              <w:t>永寧地母</w:t>
            </w:r>
            <w:r w:rsidRPr="00826C48">
              <w:rPr>
                <w:rFonts w:ascii="新細明體" w:hAnsi="新細明體" w:cs="新細明體" w:hint="eastAsia"/>
                <w:b/>
                <w:kern w:val="0"/>
                <w:u w:val="single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十五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十一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嘉華巴芝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嘉華巴支</w:t>
            </w:r>
            <w:r w:rsidRPr="00826C48">
              <w:rPr>
                <w:b/>
                <w:kern w:val="0"/>
                <w:u w:val="single"/>
              </w:rPr>
              <w:t>（祥識：</w:t>
            </w:r>
            <w:r w:rsidRPr="00826C48">
              <w:rPr>
                <w:b/>
                <w:kern w:val="0"/>
                <w:u w:val="single"/>
              </w:rPr>
              <w:t>Kawa Paltseg</w:t>
            </w:r>
            <w:r w:rsidRPr="00826C48">
              <w:rPr>
                <w:b/>
                <w:kern w:val="0"/>
                <w:u w:val="single"/>
              </w:rPr>
              <w:t>）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十五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十一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26C48">
              <w:rPr>
                <w:b/>
                <w:kern w:val="0"/>
                <w:u w:val="single"/>
              </w:rPr>
              <w:t>初</w:t>
            </w:r>
            <w:r w:rsidRPr="00826C48">
              <w:rPr>
                <w:rFonts w:ascii="Arial" w:hAnsi="Arial" w:cs="Arial"/>
                <w:b/>
                <w:color w:val="000000"/>
                <w:kern w:val="0"/>
                <w:u w:val="single"/>
              </w:rPr>
              <w:t>盧</w:t>
            </w:r>
            <w:r w:rsidRPr="00826C48">
              <w:rPr>
                <w:rFonts w:ascii="Arial" w:hAnsi="Arial" w:cs="Arial"/>
                <w:b/>
                <w:kern w:val="0"/>
                <w:u w:val="single"/>
              </w:rPr>
              <w:t>呂</w:t>
            </w:r>
            <w:r w:rsidRPr="008960E1">
              <w:rPr>
                <w:kern w:val="0"/>
              </w:rPr>
              <w:t>贊青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26C48">
              <w:rPr>
                <w:b/>
                <w:kern w:val="0"/>
                <w:u w:val="single"/>
              </w:rPr>
              <w:t>初</w:t>
            </w:r>
            <w:r w:rsidRPr="00826C48">
              <w:rPr>
                <w:rFonts w:ascii="Arial" w:hAnsi="Arial" w:cs="Arial"/>
                <w:b/>
                <w:kern w:val="0"/>
                <w:u w:val="single"/>
              </w:rPr>
              <w:t>龍</w:t>
            </w:r>
            <w:r w:rsidRPr="00826C48">
              <w:rPr>
                <w:rFonts w:ascii="新細明體" w:hAnsi="新細明體" w:cs="新細明體" w:hint="eastAsia"/>
                <w:b/>
                <w:kern w:val="0"/>
                <w:u w:val="single"/>
              </w:rPr>
              <w:t>幢</w:t>
            </w:r>
            <w:r w:rsidRPr="008960E1">
              <w:rPr>
                <w:kern w:val="0"/>
              </w:rPr>
              <w:t>贊青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十五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十二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赴印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26C48">
              <w:rPr>
                <w:b/>
                <w:kern w:val="0"/>
                <w:u w:val="single"/>
              </w:rPr>
              <w:t>被派</w:t>
            </w:r>
            <w:r w:rsidRPr="008960E1">
              <w:rPr>
                <w:kern w:val="0"/>
              </w:rPr>
              <w:t>赴印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十六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七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26C48">
              <w:rPr>
                <w:rFonts w:ascii="Arial" w:hAnsi="Arial" w:cs="Arial"/>
                <w:b/>
                <w:color w:val="000000"/>
                <w:kern w:val="0"/>
                <w:u w:val="single"/>
              </w:rPr>
              <w:t>成</w:t>
            </w:r>
            <w:r w:rsidRPr="008960E1">
              <w:rPr>
                <w:kern w:val="0"/>
              </w:rPr>
              <w:t>雅里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26C48">
              <w:rPr>
                <w:b/>
                <w:kern w:val="0"/>
                <w:u w:val="single"/>
              </w:rPr>
              <w:t>赴</w:t>
            </w:r>
            <w:r w:rsidRPr="008960E1">
              <w:rPr>
                <w:kern w:val="0"/>
              </w:rPr>
              <w:t>雅里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十六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八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藏王之後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藏王之後</w:t>
            </w:r>
            <w:r w:rsidRPr="00826C48">
              <w:rPr>
                <w:b/>
                <w:kern w:val="0"/>
                <w:u w:val="single"/>
              </w:rPr>
              <w:t>裔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十六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九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以藏王</w:t>
            </w:r>
            <w:r w:rsidRPr="00826C48">
              <w:rPr>
                <w:rFonts w:ascii="Arial" w:hAnsi="Arial" w:cs="Arial"/>
                <w:b/>
                <w:color w:val="000000"/>
                <w:kern w:val="0"/>
                <w:u w:val="single"/>
              </w:rPr>
              <w:t>八自寶</w:t>
            </w:r>
            <w:r w:rsidRPr="00826C48">
              <w:rPr>
                <w:rFonts w:ascii="Arial" w:hAnsi="Arial" w:cs="Arial"/>
                <w:b/>
                <w:kern w:val="0"/>
                <w:u w:val="single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藏王之自家八寶藏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十六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十二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於十三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於十三</w:t>
            </w:r>
            <w:r w:rsidRPr="00826C48">
              <w:rPr>
                <w:b/>
                <w:kern w:val="0"/>
                <w:u w:val="single"/>
              </w:rPr>
              <w:t>處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十六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十四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巴</w:t>
            </w:r>
            <w:r w:rsidRPr="00826C48">
              <w:rPr>
                <w:rFonts w:ascii="Arial" w:hAnsi="Arial" w:cs="Arial"/>
                <w:b/>
                <w:color w:val="000000"/>
                <w:kern w:val="0"/>
                <w:u w:val="single"/>
              </w:rPr>
              <w:t>佐</w:t>
            </w:r>
            <w:r w:rsidRPr="00826C48">
              <w:rPr>
                <w:b/>
                <w:kern w:val="0"/>
                <w:u w:val="single"/>
              </w:rPr>
              <w:t>渣</w:t>
            </w:r>
            <w:r w:rsidRPr="00826C48">
              <w:rPr>
                <w:rFonts w:ascii="Arial" w:hAnsi="Arial" w:cs="Arial"/>
                <w:b/>
                <w:color w:val="000000"/>
                <w:kern w:val="0"/>
                <w:u w:val="single"/>
              </w:rPr>
              <w:t>嘉</w:t>
            </w:r>
            <w:r w:rsidRPr="00826C48">
              <w:rPr>
                <w:rFonts w:ascii="Arial" w:hAnsi="Arial" w:cs="Arial"/>
                <w:b/>
                <w:kern w:val="0"/>
                <w:u w:val="single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巴羅渣卡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十七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二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rFonts w:ascii="Arial" w:hAnsi="Arial" w:cs="Arial"/>
                <w:b/>
                <w:color w:val="000000"/>
                <w:kern w:val="0"/>
                <w:u w:val="single"/>
              </w:rPr>
              <w:t>其</w:t>
            </w:r>
            <w:r w:rsidRPr="00826C48">
              <w:rPr>
                <w:b/>
                <w:kern w:val="0"/>
                <w:u w:val="single"/>
              </w:rPr>
              <w:t>於參竹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蓮師又於參竹舉行大成就法會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lastRenderedPageBreak/>
              <w:t>十七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四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rFonts w:ascii="Arial" w:hAnsi="Arial" w:cs="Arial"/>
                <w:b/>
                <w:color w:val="000000"/>
                <w:kern w:val="0"/>
                <w:u w:val="single"/>
              </w:rPr>
              <w:t>稍次</w:t>
            </w:r>
            <w:r w:rsidRPr="00826C48">
              <w:rPr>
                <w:rFonts w:ascii="Arial" w:hAnsi="Arial" w:cs="Arial"/>
                <w:b/>
                <w:kern w:val="0"/>
                <w:u w:val="single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中間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十七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八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蓮師各別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蓮師</w:t>
            </w:r>
            <w:r w:rsidRPr="00826C48">
              <w:rPr>
                <w:b/>
                <w:kern w:val="0"/>
                <w:u w:val="single"/>
              </w:rPr>
              <w:t>再授</w:t>
            </w:r>
            <w:r w:rsidRPr="008960E1">
              <w:rPr>
                <w:kern w:val="0"/>
              </w:rPr>
              <w:t>各別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十七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九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恭</w:t>
            </w:r>
            <w:r w:rsidRPr="00826C48">
              <w:rPr>
                <w:rFonts w:ascii="Arial" w:hAnsi="Arial" w:cs="Arial"/>
                <w:b/>
                <w:color w:val="000000"/>
                <w:kern w:val="0"/>
                <w:u w:val="single"/>
              </w:rPr>
              <w:t>湯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恭</w:t>
            </w:r>
            <w:r w:rsidRPr="00826C48">
              <w:rPr>
                <w:b/>
                <w:kern w:val="0"/>
                <w:u w:val="single"/>
              </w:rPr>
              <w:t>塘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十七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羅剎王</w:t>
            </w:r>
            <w:r w:rsidRPr="00826C48">
              <w:rPr>
                <w:rFonts w:ascii="Arial" w:hAnsi="Arial" w:cs="Arial"/>
                <w:b/>
                <w:color w:val="000000"/>
                <w:kern w:val="0"/>
                <w:u w:val="single"/>
              </w:rPr>
              <w:t>托龍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羅剎王</w:t>
            </w:r>
            <w:r w:rsidRPr="00826C48">
              <w:rPr>
                <w:b/>
                <w:kern w:val="0"/>
                <w:u w:val="single"/>
              </w:rPr>
              <w:t>羅剎拖青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十七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26C48">
              <w:rPr>
                <w:rFonts w:ascii="Arial" w:hAnsi="Arial" w:cs="Arial"/>
                <w:b/>
                <w:color w:val="000000"/>
                <w:kern w:val="0"/>
                <w:u w:val="single"/>
              </w:rPr>
              <w:t>保</w:t>
            </w:r>
            <w:r w:rsidRPr="008960E1">
              <w:rPr>
                <w:kern w:val="0"/>
              </w:rPr>
              <w:t>其形相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26C48">
              <w:rPr>
                <w:b/>
                <w:kern w:val="0"/>
                <w:u w:val="single"/>
              </w:rPr>
              <w:t>取</w:t>
            </w:r>
            <w:r w:rsidRPr="008960E1">
              <w:rPr>
                <w:kern w:val="0"/>
              </w:rPr>
              <w:t>其形相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十九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二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首</w:t>
            </w:r>
            <w:r w:rsidRPr="00826C48">
              <w:rPr>
                <w:rFonts w:ascii="Arial" w:hAnsi="Arial" w:cs="Arial"/>
                <w:b/>
                <w:color w:val="000000"/>
                <w:kern w:val="0"/>
                <w:u w:val="single"/>
              </w:rPr>
              <w:t>語</w:t>
            </w:r>
            <w:r w:rsidRPr="00826C48">
              <w:rPr>
                <w:rFonts w:ascii="Arial" w:hAnsi="Arial" w:cs="Arial"/>
                <w:b/>
                <w:kern w:val="0"/>
                <w:u w:val="single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首要者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十九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四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身相</w:t>
            </w:r>
            <w:r w:rsidRPr="00826C48">
              <w:rPr>
                <w:rFonts w:ascii="Arial" w:hAnsi="Arial" w:cs="Arial"/>
                <w:b/>
                <w:color w:val="000000"/>
                <w:kern w:val="0"/>
                <w:u w:val="single"/>
              </w:rPr>
              <w:t>，</w:t>
            </w:r>
            <w:r w:rsidRPr="008960E1">
              <w:rPr>
                <w:kern w:val="0"/>
              </w:rPr>
              <w:t>莊嚴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身相</w:t>
            </w:r>
            <w:r w:rsidRPr="00826C48">
              <w:rPr>
                <w:b/>
                <w:kern w:val="0"/>
                <w:u w:val="single"/>
              </w:rPr>
              <w:t>及</w:t>
            </w:r>
            <w:r w:rsidRPr="008960E1">
              <w:rPr>
                <w:kern w:val="0"/>
              </w:rPr>
              <w:t>莊嚴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二十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十四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執著境我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境我之執著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二十一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一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夢如幻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26C48">
              <w:rPr>
                <w:b/>
                <w:kern w:val="0"/>
                <w:u w:val="single"/>
              </w:rPr>
              <w:t>亦如</w:t>
            </w:r>
            <w:r w:rsidRPr="008960E1">
              <w:rPr>
                <w:kern w:val="0"/>
              </w:rPr>
              <w:t>夢如幻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二十一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十四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26C48">
              <w:rPr>
                <w:rFonts w:ascii="Arial" w:hAnsi="Arial" w:cs="Arial"/>
                <w:b/>
                <w:color w:val="000000"/>
                <w:kern w:val="0"/>
                <w:u w:val="single"/>
              </w:rPr>
              <w:t>座確</w:t>
            </w:r>
            <w:r w:rsidRPr="008960E1">
              <w:rPr>
                <w:kern w:val="0"/>
              </w:rPr>
              <w:t>認清此點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26C48">
              <w:rPr>
                <w:b/>
                <w:kern w:val="0"/>
                <w:u w:val="single"/>
              </w:rPr>
              <w:t>應</w:t>
            </w:r>
            <w:r w:rsidRPr="008960E1">
              <w:rPr>
                <w:kern w:val="0"/>
              </w:rPr>
              <w:t>認清此點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二十二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26C48">
              <w:rPr>
                <w:b/>
                <w:kern w:val="0"/>
                <w:u w:val="single"/>
              </w:rPr>
              <w:t>應</w:t>
            </w:r>
            <w:r w:rsidRPr="008960E1">
              <w:rPr>
                <w:kern w:val="0"/>
              </w:rPr>
              <w:t>勿存極微之煩惱惡業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勿存極微之煩惱惡業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二十二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棄巨如須彌之苦痛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26C48">
              <w:rPr>
                <w:b/>
                <w:kern w:val="0"/>
                <w:u w:val="single"/>
              </w:rPr>
              <w:t>捨</w:t>
            </w:r>
            <w:r w:rsidRPr="008960E1">
              <w:rPr>
                <w:kern w:val="0"/>
              </w:rPr>
              <w:t>棄巨如須彌山之苦痛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二十二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八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如有人誤墮垢中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26C48">
              <w:rPr>
                <w:b/>
                <w:kern w:val="0"/>
                <w:u w:val="single"/>
              </w:rPr>
              <w:t>反應</w:t>
            </w:r>
            <w:r w:rsidRPr="008960E1">
              <w:rPr>
                <w:kern w:val="0"/>
              </w:rPr>
              <w:t>如有人誤墮垢中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二十二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亦勿</w:t>
            </w:r>
            <w:r w:rsidRPr="00826C48">
              <w:rPr>
                <w:b/>
                <w:kern w:val="0"/>
                <w:u w:val="single"/>
              </w:rPr>
              <w:t>聽任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亦勿</w:t>
            </w:r>
            <w:r w:rsidRPr="00826C48">
              <w:rPr>
                <w:b/>
                <w:kern w:val="0"/>
                <w:u w:val="single"/>
              </w:rPr>
              <w:t>為伍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二十二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十一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仍為破戒者所</w:t>
            </w:r>
            <w:r w:rsidRPr="00826C48">
              <w:rPr>
                <w:b/>
                <w:kern w:val="0"/>
                <w:u w:val="single"/>
              </w:rPr>
              <w:t>集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仍為破戒者所</w:t>
            </w:r>
            <w:r w:rsidRPr="00826C48">
              <w:rPr>
                <w:b/>
                <w:kern w:val="0"/>
                <w:u w:val="single"/>
              </w:rPr>
              <w:t>染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二十三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四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26C48">
              <w:rPr>
                <w:b/>
                <w:kern w:val="0"/>
                <w:u w:val="single"/>
              </w:rPr>
              <w:t>如</w:t>
            </w:r>
            <w:r w:rsidRPr="008960E1">
              <w:rPr>
                <w:kern w:val="0"/>
              </w:rPr>
              <w:t>此途之於旅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26C48">
              <w:rPr>
                <w:b/>
                <w:kern w:val="0"/>
                <w:u w:val="single"/>
              </w:rPr>
              <w:t>如比</w:t>
            </w:r>
            <w:r w:rsidRPr="008960E1">
              <w:rPr>
                <w:kern w:val="0"/>
              </w:rPr>
              <w:t>此途之於旅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二十四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八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rFonts w:ascii="Arial" w:hAnsi="Arial" w:cs="Arial"/>
                <w:b/>
                <w:color w:val="000000"/>
                <w:kern w:val="0"/>
                <w:u w:val="single"/>
              </w:rPr>
              <w:t>一次次、一次次的</w:t>
            </w:r>
            <w:r w:rsidRPr="00826C48">
              <w:rPr>
                <w:rFonts w:ascii="Arial" w:hAnsi="Arial" w:cs="Arial"/>
                <w:b/>
                <w:kern w:val="0"/>
                <w:u w:val="single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再四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二十四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八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若不對治自心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26C48">
              <w:rPr>
                <w:b/>
                <w:kern w:val="0"/>
                <w:u w:val="single"/>
              </w:rPr>
              <w:t>無論如何，</w:t>
            </w:r>
            <w:r w:rsidRPr="008960E1">
              <w:rPr>
                <w:kern w:val="0"/>
              </w:rPr>
              <w:t>若不對治自心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二十四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十二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rFonts w:ascii="Arial" w:hAnsi="Arial" w:cs="Arial"/>
                <w:b/>
                <w:color w:val="000000"/>
                <w:kern w:val="0"/>
                <w:u w:val="single"/>
              </w:rPr>
              <w:t>間或</w:t>
            </w:r>
            <w:r w:rsidRPr="00826C48">
              <w:rPr>
                <w:rFonts w:ascii="Arial" w:hAnsi="Arial" w:cs="Arial"/>
                <w:b/>
                <w:kern w:val="0"/>
                <w:u w:val="single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時時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二十五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26C48">
              <w:rPr>
                <w:b/>
                <w:kern w:val="0"/>
                <w:u w:val="single"/>
              </w:rPr>
              <w:t>修</w:t>
            </w:r>
            <w:r w:rsidRPr="008960E1">
              <w:rPr>
                <w:kern w:val="0"/>
              </w:rPr>
              <w:t>以他人為重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以他人為重</w:t>
            </w:r>
            <w:r w:rsidRPr="00826C48">
              <w:rPr>
                <w:b/>
                <w:kern w:val="0"/>
                <w:u w:val="single"/>
              </w:rPr>
              <w:t>作修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二十六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離諸疑惑不信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26C48">
              <w:rPr>
                <w:b/>
                <w:kern w:val="0"/>
                <w:u w:val="single"/>
              </w:rPr>
              <w:t>任行何事，</w:t>
            </w:r>
            <w:r w:rsidRPr="008960E1">
              <w:rPr>
                <w:kern w:val="0"/>
              </w:rPr>
              <w:t>離諸疑惑不信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二七二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十一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曕部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尖蒲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二十九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五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何分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分作幾類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二十九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六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並誓言</w:t>
            </w:r>
            <w:r w:rsidRPr="00826C48">
              <w:rPr>
                <w:b/>
                <w:kern w:val="0"/>
                <w:u w:val="single"/>
              </w:rPr>
              <w:t>其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並誓言</w:t>
            </w:r>
            <w:r w:rsidRPr="00826C48">
              <w:rPr>
                <w:b/>
                <w:kern w:val="0"/>
                <w:u w:val="single"/>
              </w:rPr>
              <w:t>彼等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二十九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九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五</w:t>
            </w:r>
            <w:r w:rsidRPr="00826C48">
              <w:rPr>
                <w:b/>
                <w:kern w:val="0"/>
                <w:u w:val="single"/>
              </w:rPr>
              <w:t>蘊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五</w:t>
            </w:r>
            <w:r w:rsidRPr="00826C48">
              <w:rPr>
                <w:b/>
                <w:kern w:val="0"/>
                <w:u w:val="single"/>
              </w:rPr>
              <w:t>暫聚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五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color w:val="000000"/>
                <w:kern w:val="0"/>
                <w:u w:val="single"/>
              </w:rPr>
              <w:t>此</w:t>
            </w:r>
            <w:r w:rsidRPr="008960E1">
              <w:rPr>
                <w:kern w:val="0"/>
              </w:rPr>
              <w:t>等</w:t>
            </w:r>
            <w:r w:rsidRPr="00563C92">
              <w:rPr>
                <w:b/>
                <w:kern w:val="0"/>
                <w:u w:val="single"/>
              </w:rPr>
              <w:t>無皈依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color w:val="000000"/>
                <w:kern w:val="0"/>
                <w:u w:val="single"/>
              </w:rPr>
              <w:t>彼</w:t>
            </w:r>
            <w:r w:rsidRPr="008960E1">
              <w:rPr>
                <w:kern w:val="0"/>
              </w:rPr>
              <w:t>等</w:t>
            </w:r>
            <w:r w:rsidRPr="00563C92">
              <w:rPr>
                <w:b/>
                <w:kern w:val="0"/>
                <w:u w:val="single"/>
              </w:rPr>
              <w:t>無有皈依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六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然死後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與</w:t>
            </w:r>
            <w:r w:rsidRPr="008960E1">
              <w:rPr>
                <w:kern w:val="0"/>
              </w:rPr>
              <w:t>轉生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然死後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並</w:t>
            </w:r>
            <w:r w:rsidRPr="008960E1">
              <w:rPr>
                <w:kern w:val="0"/>
              </w:rPr>
              <w:t>轉生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十一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眾多人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以</w:t>
            </w:r>
            <w:r w:rsidRPr="008960E1">
              <w:rPr>
                <w:kern w:val="0"/>
              </w:rPr>
              <w:t>真正圓滿覺悟者之教法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不外預知者</w:t>
            </w:r>
            <w:r w:rsidRPr="008960E1">
              <w:rPr>
                <w:kern w:val="0"/>
              </w:rPr>
              <w:t>之言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眾多人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誤以</w:t>
            </w:r>
            <w:r w:rsidRPr="008960E1">
              <w:rPr>
                <w:kern w:val="0"/>
              </w:rPr>
              <w:t>真正圓滿覺悟者之教法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不外乎具預知能力者</w:t>
            </w:r>
            <w:r w:rsidRPr="008960E1">
              <w:rPr>
                <w:kern w:val="0"/>
              </w:rPr>
              <w:t>之言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三十一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五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color w:val="000000"/>
                <w:kern w:val="0"/>
                <w:u w:val="single"/>
              </w:rPr>
              <w:t>自亦</w:t>
            </w:r>
            <w:r w:rsidRPr="008960E1">
              <w:rPr>
                <w:kern w:val="0"/>
              </w:rPr>
              <w:t>不知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何往者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color w:val="000000"/>
                <w:kern w:val="0"/>
                <w:u w:val="single"/>
              </w:rPr>
              <w:t>如此</w:t>
            </w:r>
            <w:r w:rsidRPr="008960E1">
              <w:rPr>
                <w:kern w:val="0"/>
              </w:rPr>
              <w:t>不知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引向何處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三十一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七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並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以</w:t>
            </w:r>
            <w:r w:rsidRPr="008960E1">
              <w:rPr>
                <w:kern w:val="0"/>
              </w:rPr>
              <w:t>堅信與大悲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並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具</w:t>
            </w:r>
            <w:r w:rsidRPr="008960E1">
              <w:rPr>
                <w:kern w:val="0"/>
              </w:rPr>
              <w:t>堅信與大悲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三十一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八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color w:val="000000"/>
                <w:kern w:val="0"/>
                <w:u w:val="single"/>
              </w:rPr>
              <w:t>以此</w:t>
            </w:r>
            <w:r w:rsidRPr="008960E1">
              <w:rPr>
                <w:kern w:val="0"/>
              </w:rPr>
              <w:t>生完美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color w:val="000000"/>
                <w:kern w:val="0"/>
                <w:u w:val="single"/>
              </w:rPr>
              <w:t>以為此</w:t>
            </w:r>
            <w:r w:rsidRPr="008960E1">
              <w:rPr>
                <w:kern w:val="0"/>
              </w:rPr>
              <w:t>生完美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三十一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八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來生亦完美</w:t>
            </w:r>
            <w:r w:rsidRPr="008960E1">
              <w:rPr>
                <w:rFonts w:ascii="Arial" w:hAnsi="Arial" w:cs="Arial"/>
                <w:b/>
                <w:bCs/>
                <w:color w:val="000000"/>
                <w:kern w:val="0"/>
                <w:u w:val="single"/>
              </w:rPr>
              <w:t>者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來生亦完美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之人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三十一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八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故此為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不足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故此為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不具足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三十一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當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以</w:t>
            </w:r>
            <w:r w:rsidRPr="008960E1">
              <w:rPr>
                <w:kern w:val="0"/>
              </w:rPr>
              <w:t>對眾生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負責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當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負起</w:t>
            </w:r>
            <w:r w:rsidRPr="008960E1">
              <w:rPr>
                <w:kern w:val="0"/>
              </w:rPr>
              <w:t>對眾生</w:t>
            </w:r>
            <w:r w:rsidRPr="00173A10">
              <w:rPr>
                <w:b/>
                <w:kern w:val="0"/>
                <w:u w:val="single"/>
              </w:rPr>
              <w:t>之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利樂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三十一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十三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一切所求均</w:t>
            </w:r>
            <w:r w:rsidRPr="00173A10">
              <w:rPr>
                <w:bCs/>
                <w:color w:val="000000"/>
                <w:kern w:val="0"/>
              </w:rPr>
              <w:t>為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邊見所求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一切所求均</w:t>
            </w:r>
            <w:r w:rsidRPr="00173A10">
              <w:rPr>
                <w:bCs/>
                <w:color w:val="000000"/>
                <w:kern w:val="0"/>
              </w:rPr>
              <w:t>為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具邊見之欲求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三十二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一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color w:val="000000"/>
                <w:kern w:val="0"/>
                <w:u w:val="single"/>
              </w:rPr>
              <w:t>一受</w:t>
            </w:r>
            <w:r w:rsidRPr="008960E1">
              <w:rPr>
                <w:kern w:val="0"/>
              </w:rPr>
              <w:t>皈依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color w:val="000000"/>
                <w:kern w:val="0"/>
                <w:u w:val="single"/>
              </w:rPr>
              <w:t>一經受</w:t>
            </w:r>
            <w:r w:rsidRPr="008960E1">
              <w:rPr>
                <w:kern w:val="0"/>
              </w:rPr>
              <w:t>皈依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lastRenderedPageBreak/>
              <w:t>三十二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六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韋紐天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毗濕奴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三十二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六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溫婆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26C48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b/>
                <w:kern w:val="0"/>
                <w:u w:val="single"/>
              </w:rPr>
            </w:pPr>
            <w:r w:rsidRPr="00826C48">
              <w:rPr>
                <w:b/>
                <w:kern w:val="0"/>
                <w:u w:val="single"/>
              </w:rPr>
              <w:t>摩醯首羅</w:t>
            </w:r>
            <w:r w:rsidRPr="00826C48">
              <w:rPr>
                <w:b/>
                <w:kern w:val="0"/>
                <w:u w:val="single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三十二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七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color w:val="000000"/>
                <w:kern w:val="0"/>
                <w:u w:val="single"/>
              </w:rPr>
              <w:t>若</w:t>
            </w:r>
            <w:r w:rsidRPr="008960E1">
              <w:rPr>
                <w:kern w:val="0"/>
              </w:rPr>
              <w:t>以瞋心打眾生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color w:val="000000"/>
                <w:kern w:val="0"/>
                <w:u w:val="single"/>
              </w:rPr>
              <w:t>縱</w:t>
            </w:r>
            <w:r w:rsidRPr="008960E1">
              <w:rPr>
                <w:kern w:val="0"/>
              </w:rPr>
              <w:t>以瞋心打眾生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三十二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八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173A10" w:rsidRDefault="008960E1" w:rsidP="00826C48">
            <w:pPr>
              <w:widowControl/>
              <w:spacing w:beforeAutospacing="1" w:afterAutospacing="1"/>
              <w:textAlignment w:val="baseline"/>
              <w:rPr>
                <w:kern w:val="0"/>
              </w:rPr>
            </w:pPr>
            <w:r w:rsidRPr="008960E1">
              <w:rPr>
                <w:kern w:val="0"/>
              </w:rPr>
              <w:t>拔其</w:t>
            </w:r>
            <w:r w:rsidRPr="00173A10">
              <w:rPr>
                <w:b/>
                <w:kern w:val="0"/>
                <w:u w:val="single"/>
              </w:rPr>
              <w:t>毛</w:t>
            </w:r>
            <w:r w:rsidR="00173A10" w:rsidRPr="00173A10">
              <w:rPr>
                <w:b/>
                <w:kern w:val="0"/>
                <w:u w:val="single"/>
              </w:rPr>
              <w:t>髮</w:t>
            </w:r>
            <w:r w:rsidR="00173A10" w:rsidRPr="00173A10">
              <w:rPr>
                <w:rFonts w:hint="eastAsia"/>
                <w:b/>
                <w:kern w:val="0"/>
                <w:u w:val="single"/>
              </w:rPr>
              <w:t>與羊毛</w:t>
            </w:r>
            <w:r w:rsidRPr="008960E1">
              <w:rPr>
                <w:kern w:val="0"/>
              </w:rPr>
              <w:t>等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即</w:t>
            </w:r>
            <w:r w:rsidRPr="008960E1">
              <w:rPr>
                <w:kern w:val="0"/>
              </w:rPr>
              <w:t>壞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之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拔其</w:t>
            </w:r>
            <w:r w:rsidRPr="00173A10">
              <w:rPr>
                <w:b/>
                <w:kern w:val="0"/>
                <w:u w:val="single"/>
              </w:rPr>
              <w:t>髮與毛</w:t>
            </w:r>
            <w:r w:rsidRPr="008960E1">
              <w:rPr>
                <w:kern w:val="0"/>
              </w:rPr>
              <w:t>等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亦</w:t>
            </w:r>
            <w:r w:rsidRPr="008960E1">
              <w:rPr>
                <w:kern w:val="0"/>
              </w:rPr>
              <w:t>壞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皈依戒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三十二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十二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現為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五共鍛練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現為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五共之鍛練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三十二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十三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color w:val="000000"/>
                <w:kern w:val="0"/>
                <w:u w:val="single"/>
              </w:rPr>
              <w:t>寶貴</w:t>
            </w:r>
            <w:r w:rsidRPr="008960E1">
              <w:rPr>
                <w:kern w:val="0"/>
              </w:rPr>
              <w:t>者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color w:val="000000"/>
                <w:kern w:val="0"/>
                <w:u w:val="single"/>
              </w:rPr>
              <w:t>至寶</w:t>
            </w:r>
            <w:r w:rsidRPr="008960E1">
              <w:rPr>
                <w:kern w:val="0"/>
              </w:rPr>
              <w:t>者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三十三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color w:val="000000"/>
                <w:kern w:val="0"/>
                <w:u w:val="single"/>
              </w:rPr>
              <w:t>而</w:t>
            </w:r>
            <w:r w:rsidRPr="008960E1">
              <w:rPr>
                <w:kern w:val="0"/>
              </w:rPr>
              <w:t>非</w:t>
            </w:r>
            <w:r w:rsidR="00173A10" w:rsidRPr="00173A10">
              <w:rPr>
                <w:rFonts w:hint="eastAsia"/>
                <w:b/>
                <w:kern w:val="0"/>
                <w:u w:val="single"/>
              </w:rPr>
              <w:t>為</w:t>
            </w:r>
            <w:r w:rsidRPr="008960E1">
              <w:rPr>
                <w:kern w:val="0"/>
              </w:rPr>
              <w:t>他人所有者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color w:val="000000"/>
                <w:kern w:val="0"/>
                <w:u w:val="single"/>
              </w:rPr>
              <w:t>全</w:t>
            </w:r>
            <w:r w:rsidRPr="008960E1">
              <w:rPr>
                <w:kern w:val="0"/>
              </w:rPr>
              <w:t>非他人所有者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三十三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五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173A10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u w:val="single"/>
              </w:rPr>
              <w:t>生</w:t>
            </w:r>
            <w:r w:rsidR="008960E1" w:rsidRPr="008960E1">
              <w:rPr>
                <w:b/>
                <w:bCs/>
                <w:color w:val="000000"/>
                <w:kern w:val="0"/>
                <w:u w:val="single"/>
              </w:rPr>
              <w:t>自</w:t>
            </w:r>
            <w:r w:rsidR="008960E1" w:rsidRPr="008960E1">
              <w:rPr>
                <w:kern w:val="0"/>
              </w:rPr>
              <w:t>悲空無分之菩提心</w:t>
            </w:r>
            <w:r w:rsidR="008960E1"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color w:val="000000"/>
                <w:kern w:val="0"/>
                <w:u w:val="single"/>
              </w:rPr>
              <w:t>生</w:t>
            </w:r>
            <w:r w:rsidR="00611006">
              <w:rPr>
                <w:rFonts w:hint="eastAsia"/>
                <w:b/>
                <w:bCs/>
                <w:color w:val="000000"/>
                <w:kern w:val="0"/>
                <w:u w:val="single"/>
              </w:rPr>
              <w:t>起</w:t>
            </w:r>
            <w:r w:rsidRPr="008960E1">
              <w:rPr>
                <w:kern w:val="0"/>
              </w:rPr>
              <w:t>悲空無分之菩提心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三十三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五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611006" w:rsidRDefault="008960E1" w:rsidP="00826C48">
            <w:pPr>
              <w:widowControl/>
              <w:spacing w:beforeAutospacing="1" w:afterAutospacing="1"/>
              <w:textAlignment w:val="baseline"/>
              <w:rPr>
                <w:kern w:val="0"/>
              </w:rPr>
            </w:pPr>
            <w:r w:rsidRPr="008960E1">
              <w:rPr>
                <w:b/>
                <w:bCs/>
                <w:color w:val="000000"/>
                <w:kern w:val="0"/>
                <w:u w:val="single"/>
              </w:rPr>
              <w:t>乃</w:t>
            </w:r>
            <w:r w:rsidRPr="008960E1">
              <w:rPr>
                <w:kern w:val="0"/>
              </w:rPr>
              <w:t>為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眾生得</w:t>
            </w:r>
            <w:r w:rsidRPr="008960E1">
              <w:rPr>
                <w:kern w:val="0"/>
              </w:rPr>
              <w:t>覺悟</w:t>
            </w:r>
            <w:r w:rsidR="00611006" w:rsidRPr="00611006">
              <w:rPr>
                <w:rFonts w:hint="eastAsia"/>
                <w:b/>
                <w:kern w:val="0"/>
                <w:u w:val="single"/>
              </w:rPr>
              <w:t>者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color w:val="000000"/>
                <w:kern w:val="0"/>
                <w:u w:val="single"/>
              </w:rPr>
              <w:t>願</w:t>
            </w:r>
            <w:r w:rsidRPr="008960E1">
              <w:rPr>
                <w:kern w:val="0"/>
              </w:rPr>
              <w:t>為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眾生故得</w:t>
            </w:r>
            <w:r w:rsidRPr="008960E1">
              <w:rPr>
                <w:kern w:val="0"/>
              </w:rPr>
              <w:t>覺悟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三十三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六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三寶實無有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微塵，需一杯之水</w:t>
            </w:r>
            <w:r w:rsidR="00611006">
              <w:rPr>
                <w:rFonts w:hint="eastAsia"/>
                <w:b/>
                <w:bCs/>
                <w:color w:val="000000"/>
                <w:kern w:val="0"/>
                <w:u w:val="single"/>
              </w:rPr>
              <w:t>，</w:t>
            </w:r>
            <w:r w:rsidR="00611006" w:rsidRPr="008960E1">
              <w:rPr>
                <w:b/>
                <w:bCs/>
                <w:color w:val="000000"/>
                <w:kern w:val="0"/>
                <w:u w:val="single"/>
              </w:rPr>
              <w:t>或尊敬</w:t>
            </w:r>
            <w:r w:rsidR="00611006" w:rsidRPr="008960E1">
              <w:rPr>
                <w:kern w:val="0"/>
              </w:rPr>
              <w:t>者</w:t>
            </w:r>
            <w:r w:rsidR="00611006" w:rsidRPr="008960E1">
              <w:rPr>
                <w:kern w:val="0"/>
              </w:rPr>
              <w:t> 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三寶實無有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一杯水或受尊敬微塵之需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三十三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九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而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獻以</w:t>
            </w:r>
            <w:r w:rsidRPr="008960E1">
              <w:rPr>
                <w:color w:val="000000"/>
                <w:kern w:val="0"/>
              </w:rPr>
              <w:t>甘露</w:t>
            </w:r>
            <w:r w:rsidRPr="008960E1">
              <w:rPr>
                <w:kern w:val="0"/>
              </w:rPr>
              <w:t>供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而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獻之以</w:t>
            </w:r>
            <w:r w:rsidRPr="008960E1">
              <w:rPr>
                <w:kern w:val="0"/>
              </w:rPr>
              <w:t>甘露供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三十三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十三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color w:val="000000"/>
                <w:kern w:val="0"/>
                <w:u w:val="single"/>
              </w:rPr>
              <w:t>甯</w:t>
            </w:r>
            <w:r w:rsidRPr="008960E1">
              <w:rPr>
                <w:kern w:val="0"/>
              </w:rPr>
              <w:t>棄身命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b/>
                <w:bCs/>
                <w:color w:val="000000"/>
                <w:kern w:val="0"/>
                <w:u w:val="single"/>
              </w:rPr>
              <w:t>寧</w:t>
            </w:r>
            <w:r w:rsidRPr="008960E1">
              <w:rPr>
                <w:rFonts w:ascii="Arial" w:hAnsi="Arial" w:cs="Arial"/>
                <w:color w:val="000000"/>
                <w:kern w:val="0"/>
              </w:rPr>
              <w:t>棄身命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三十四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四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color w:val="000000"/>
                <w:kern w:val="0"/>
                <w:u w:val="single"/>
              </w:rPr>
              <w:t>不應離棄</w:t>
            </w:r>
            <w:r w:rsidRPr="008960E1">
              <w:rPr>
                <w:kern w:val="0"/>
              </w:rPr>
              <w:t>皈依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b/>
                <w:bCs/>
                <w:color w:val="000000"/>
                <w:kern w:val="0"/>
                <w:u w:val="single"/>
              </w:rPr>
              <w:t>亦不應離棄</w:t>
            </w:r>
            <w:r w:rsidRPr="008960E1">
              <w:rPr>
                <w:rFonts w:ascii="Arial" w:hAnsi="Arial" w:cs="Arial"/>
                <w:color w:val="000000"/>
                <w:kern w:val="0"/>
              </w:rPr>
              <w:t>皈依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三十四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六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color w:val="000000"/>
                <w:kern w:val="0"/>
                <w:u w:val="single"/>
              </w:rPr>
              <w:t>皈依並作</w:t>
            </w:r>
            <w:r w:rsidRPr="008960E1">
              <w:rPr>
                <w:kern w:val="0"/>
              </w:rPr>
              <w:t>召請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b/>
                <w:bCs/>
                <w:color w:val="000000"/>
                <w:kern w:val="0"/>
                <w:u w:val="single"/>
              </w:rPr>
              <w:t>作皈依及</w:t>
            </w:r>
            <w:r w:rsidRPr="008960E1">
              <w:rPr>
                <w:rFonts w:ascii="Arial" w:hAnsi="Arial" w:cs="Arial"/>
                <w:color w:val="000000"/>
                <w:kern w:val="0"/>
              </w:rPr>
              <w:t>召請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三十四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九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516D1A">
              <w:rPr>
                <w:b/>
                <w:color w:val="000000"/>
                <w:kern w:val="0"/>
                <w:u w:val="single"/>
              </w:rPr>
              <w:t>除此</w:t>
            </w:r>
            <w:r w:rsidR="00516D1A">
              <w:rPr>
                <w:rFonts w:hint="eastAsia"/>
                <w:color w:val="000000"/>
                <w:kern w:val="0"/>
              </w:rPr>
              <w:t>，亦宜以朗聲誦經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516D1A">
              <w:rPr>
                <w:rFonts w:ascii="Arial" w:hAnsi="Arial" w:cs="Arial"/>
                <w:b/>
                <w:color w:val="000000"/>
                <w:kern w:val="0"/>
                <w:u w:val="single"/>
              </w:rPr>
              <w:t>此外</w:t>
            </w:r>
            <w:r w:rsidR="00516D1A">
              <w:rPr>
                <w:rFonts w:hint="eastAsia"/>
                <w:color w:val="000000"/>
                <w:kern w:val="0"/>
              </w:rPr>
              <w:t>，亦宜以朗聲誦經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三十四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color w:val="000000"/>
                <w:kern w:val="0"/>
              </w:rPr>
              <w:t>若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無</w:t>
            </w:r>
            <w:r w:rsidRPr="008960E1">
              <w:rPr>
                <w:kern w:val="0"/>
              </w:rPr>
              <w:t>助</w:t>
            </w:r>
            <w:r w:rsidRPr="008960E1">
              <w:rPr>
                <w:b/>
                <w:bCs/>
                <w:kern w:val="0"/>
                <w:u w:val="single"/>
              </w:rPr>
              <w:t>者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516D1A">
              <w:rPr>
                <w:rFonts w:ascii="Arial" w:hAnsi="Arial" w:cs="Arial"/>
                <w:bCs/>
                <w:color w:val="000000"/>
                <w:kern w:val="0"/>
              </w:rPr>
              <w:t>若</w:t>
            </w:r>
            <w:r w:rsidRPr="008960E1">
              <w:rPr>
                <w:rFonts w:ascii="Arial" w:hAnsi="Arial" w:cs="Arial"/>
                <w:b/>
                <w:bCs/>
                <w:color w:val="000000"/>
                <w:kern w:val="0"/>
                <w:u w:val="single"/>
              </w:rPr>
              <w:t>並無幫助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三十四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color w:val="000000"/>
                <w:kern w:val="0"/>
                <w:u w:val="single"/>
              </w:rPr>
              <w:t>勿</w:t>
            </w:r>
            <w:r w:rsidRPr="008960E1">
              <w:rPr>
                <w:kern w:val="0"/>
              </w:rPr>
              <w:t>生邪見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color w:val="000000"/>
                <w:kern w:val="0"/>
                <w:u w:val="single"/>
              </w:rPr>
              <w:t>亦勿</w:t>
            </w:r>
            <w:r w:rsidRPr="008960E1">
              <w:rPr>
                <w:kern w:val="0"/>
              </w:rPr>
              <w:t>生邪見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三十四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color w:val="000000"/>
                <w:kern w:val="0"/>
                <w:u w:val="single"/>
              </w:rPr>
              <w:t>念</w:t>
            </w:r>
            <w:r w:rsidRPr="008960E1">
              <w:rPr>
                <w:kern w:val="0"/>
              </w:rPr>
              <w:t>三寶無加持力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color w:val="000000"/>
                <w:kern w:val="0"/>
                <w:u w:val="single"/>
              </w:rPr>
              <w:t>認為</w:t>
            </w:r>
            <w:r w:rsidRPr="008960E1">
              <w:rPr>
                <w:kern w:val="0"/>
              </w:rPr>
              <w:t>三寶無加持力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三十四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color w:val="000000"/>
                <w:kern w:val="0"/>
                <w:u w:val="single"/>
              </w:rPr>
              <w:t>當感</w:t>
            </w:r>
            <w:r w:rsidRPr="008960E1">
              <w:rPr>
                <w:kern w:val="0"/>
              </w:rPr>
              <w:t>舒暢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color w:val="000000"/>
                <w:kern w:val="0"/>
                <w:u w:val="single"/>
              </w:rPr>
              <w:t>即得</w:t>
            </w:r>
            <w:r w:rsidRPr="008960E1">
              <w:rPr>
                <w:kern w:val="0"/>
              </w:rPr>
              <w:t>舒暢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三十五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一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516D1A">
              <w:rPr>
                <w:b/>
                <w:kern w:val="0"/>
                <w:u w:val="single"/>
              </w:rPr>
              <w:t>諸事吉祥，</w:t>
            </w:r>
            <w:r w:rsidRPr="008960E1">
              <w:rPr>
                <w:kern w:val="0"/>
              </w:rPr>
              <w:t>自出發之時至達目的地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自出發之時至達目的地</w:t>
            </w:r>
            <w:r w:rsidRPr="00516D1A">
              <w:rPr>
                <w:b/>
                <w:kern w:val="0"/>
                <w:u w:val="single"/>
              </w:rPr>
              <w:t>諸事吉祥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三十五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五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即無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能被蒙蔽</w:t>
            </w:r>
            <w:r w:rsidRPr="008960E1">
              <w:rPr>
                <w:kern w:val="0"/>
              </w:rPr>
              <w:t>者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即無</w:t>
            </w:r>
            <w:r w:rsidRPr="008960E1">
              <w:rPr>
                <w:rFonts w:ascii="Arial" w:hAnsi="Arial" w:cs="Arial"/>
                <w:b/>
                <w:bCs/>
                <w:color w:val="000000"/>
                <w:kern w:val="0"/>
                <w:u w:val="single"/>
              </w:rPr>
              <w:t>法被人蒙蔽</w:t>
            </w:r>
            <w:r w:rsidRPr="008960E1">
              <w:rPr>
                <w:rFonts w:ascii="Arial" w:hAnsi="Arial" w:cs="Arial"/>
                <w:kern w:val="0"/>
              </w:rPr>
              <w:t>者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三十五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八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經卷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為</w:t>
            </w:r>
            <w:r w:rsidRPr="008960E1">
              <w:rPr>
                <w:kern w:val="0"/>
              </w:rPr>
              <w:t>法身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經卷</w:t>
            </w:r>
            <w:r w:rsidRPr="008960E1">
              <w:rPr>
                <w:rFonts w:ascii="Arial" w:hAnsi="Arial" w:cs="Arial"/>
                <w:b/>
                <w:bCs/>
                <w:color w:val="000000"/>
                <w:kern w:val="0"/>
                <w:u w:val="single"/>
              </w:rPr>
              <w:t>皆為</w:t>
            </w:r>
            <w:r w:rsidRPr="008960E1">
              <w:rPr>
                <w:rFonts w:ascii="Arial" w:hAnsi="Arial" w:cs="Arial"/>
                <w:kern w:val="0"/>
              </w:rPr>
              <w:t>法身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三十五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十一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當思為上師三寶之加持。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（於此</w:t>
            </w:r>
            <w:r w:rsidR="00516D1A">
              <w:rPr>
                <w:rFonts w:hint="eastAsia"/>
                <w:b/>
                <w:bCs/>
                <w:color w:val="000000"/>
                <w:kern w:val="0"/>
                <w:u w:val="single"/>
              </w:rPr>
              <w:t>處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加入一句）</w:t>
            </w:r>
            <w:r w:rsidRPr="008960E1">
              <w:rPr>
                <w:color w:val="000000"/>
                <w:kern w:val="0"/>
              </w:rPr>
              <w:t>何種難題與苦惱生起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當思為上師三寶之加持。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如是方得加持。</w:t>
            </w:r>
            <w:r w:rsidRPr="008960E1">
              <w:rPr>
                <w:color w:val="000000"/>
                <w:kern w:val="0"/>
              </w:rPr>
              <w:t>何種難題與苦惱生起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三十五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十二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color w:val="000000"/>
                <w:kern w:val="0"/>
                <w:u w:val="single"/>
              </w:rPr>
              <w:t>此</w:t>
            </w:r>
            <w:r w:rsidRPr="008960E1">
              <w:rPr>
                <w:kern w:val="0"/>
              </w:rPr>
              <w:t>等斷一切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黑業者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color w:val="000000"/>
                <w:kern w:val="0"/>
                <w:u w:val="single"/>
              </w:rPr>
              <w:t>如是思維即能</w:t>
            </w:r>
            <w:r w:rsidRPr="008960E1">
              <w:rPr>
                <w:kern w:val="0"/>
              </w:rPr>
              <w:t>等斷一切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黑業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三十六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二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color w:val="000000"/>
                <w:kern w:val="0"/>
                <w:u w:val="single"/>
              </w:rPr>
              <w:t>與</w:t>
            </w:r>
            <w:r w:rsidRPr="008960E1">
              <w:rPr>
                <w:kern w:val="0"/>
              </w:rPr>
              <w:t>佛弟子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聚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color w:val="000000"/>
                <w:kern w:val="0"/>
                <w:u w:val="single"/>
              </w:rPr>
              <w:t>入</w:t>
            </w:r>
            <w:r w:rsidRPr="008960E1">
              <w:rPr>
                <w:kern w:val="0"/>
              </w:rPr>
              <w:t>佛弟子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數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三十六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二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若不皈依，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（於此</w:t>
            </w:r>
            <w:r w:rsidR="00516D1A">
              <w:rPr>
                <w:rFonts w:hint="eastAsia"/>
                <w:b/>
                <w:bCs/>
                <w:color w:val="000000"/>
                <w:kern w:val="0"/>
                <w:u w:val="single"/>
              </w:rPr>
              <w:t>處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加入一句）</w:t>
            </w:r>
            <w:r w:rsidRPr="00516D1A">
              <w:rPr>
                <w:b/>
                <w:color w:val="000000"/>
                <w:kern w:val="0"/>
                <w:u w:val="single"/>
              </w:rPr>
              <w:t>則</w:t>
            </w:r>
            <w:r w:rsidRPr="008960E1">
              <w:rPr>
                <w:color w:val="000000"/>
                <w:kern w:val="0"/>
              </w:rPr>
              <w:t>不入佛弟子之列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若不皈依，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縱自以為聖人、大行人或活佛，</w:t>
            </w:r>
            <w:r w:rsidRPr="00516D1A">
              <w:rPr>
                <w:b/>
                <w:color w:val="000000"/>
                <w:kern w:val="0"/>
                <w:u w:val="single"/>
              </w:rPr>
              <w:t>亦</w:t>
            </w:r>
            <w:r w:rsidRPr="008960E1">
              <w:rPr>
                <w:color w:val="000000"/>
                <w:kern w:val="0"/>
              </w:rPr>
              <w:t>不入佛弟子之列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三十六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四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以之為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基</w:t>
            </w:r>
            <w:r w:rsidRPr="008960E1">
              <w:rPr>
                <w:kern w:val="0"/>
              </w:rPr>
              <w:t>之他戒亦毀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以之為</w:t>
            </w:r>
            <w:r w:rsidRPr="008960E1">
              <w:rPr>
                <w:rFonts w:ascii="Arial" w:hAnsi="Arial" w:cs="Arial"/>
                <w:b/>
                <w:bCs/>
                <w:color w:val="000000"/>
                <w:kern w:val="0"/>
                <w:u w:val="single"/>
              </w:rPr>
              <w:t>基本</w:t>
            </w:r>
            <w:r w:rsidRPr="008960E1">
              <w:rPr>
                <w:rFonts w:ascii="Arial" w:hAnsi="Arial" w:cs="Arial"/>
                <w:kern w:val="0"/>
              </w:rPr>
              <w:t>之他戒亦毀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三十六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七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成一切戒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適合</w:t>
            </w:r>
            <w:r w:rsidRPr="008960E1">
              <w:rPr>
                <w:kern w:val="0"/>
              </w:rPr>
              <w:t>器之因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成一切戒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合適</w:t>
            </w:r>
            <w:r w:rsidRPr="008960E1">
              <w:rPr>
                <w:kern w:val="0"/>
              </w:rPr>
              <w:t>器之因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三十六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當皈依之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真感受</w:t>
            </w:r>
            <w:r w:rsidRPr="008960E1">
              <w:rPr>
                <w:kern w:val="0"/>
              </w:rPr>
              <w:t>生起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當皈依之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實受</w:t>
            </w:r>
            <w:r w:rsidRPr="008960E1">
              <w:rPr>
                <w:kern w:val="0"/>
              </w:rPr>
              <w:t>生起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三十六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b/>
                <w:bCs/>
                <w:kern w:val="0"/>
                <w:u w:val="single"/>
              </w:rPr>
              <w:t>而</w:t>
            </w:r>
            <w:r w:rsidRPr="008960E1">
              <w:rPr>
                <w:rFonts w:ascii="Arial" w:hAnsi="Arial" w:cs="Arial"/>
                <w:kern w:val="0"/>
              </w:rPr>
              <w:t>只誦之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kern w:val="0"/>
                <w:u w:val="single"/>
              </w:rPr>
              <w:t>縱</w:t>
            </w:r>
            <w:r w:rsidRPr="008960E1">
              <w:rPr>
                <w:kern w:val="0"/>
              </w:rPr>
              <w:t>只誦之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三十七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一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更謂</w:t>
            </w:r>
            <w:r w:rsidRPr="008960E1">
              <w:rPr>
                <w:rFonts w:ascii="Arial" w:hAnsi="Arial" w:cs="Arial"/>
                <w:b/>
                <w:bCs/>
                <w:kern w:val="0"/>
                <w:u w:val="single"/>
              </w:rPr>
              <w:t>真實皈依</w:t>
            </w:r>
            <w:r w:rsidRPr="008960E1">
              <w:rPr>
                <w:rFonts w:ascii="Arial" w:hAnsi="Arial" w:cs="Arial"/>
                <w:kern w:val="0"/>
              </w:rPr>
              <w:t>生起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更謂</w:t>
            </w:r>
            <w:r w:rsidRPr="008960E1">
              <w:rPr>
                <w:b/>
                <w:bCs/>
                <w:kern w:val="0"/>
                <w:u w:val="single"/>
              </w:rPr>
              <w:t>一旦真實皈依</w:t>
            </w:r>
            <w:r w:rsidRPr="008960E1">
              <w:rPr>
                <w:kern w:val="0"/>
              </w:rPr>
              <w:t>生起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lastRenderedPageBreak/>
              <w:t>三十七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若</w:t>
            </w:r>
            <w:r w:rsidRPr="008960E1">
              <w:rPr>
                <w:rFonts w:ascii="Arial" w:hAnsi="Arial" w:cs="Arial"/>
                <w:b/>
                <w:bCs/>
                <w:kern w:val="0"/>
                <w:u w:val="single"/>
              </w:rPr>
              <w:t>皈依之真實感受</w:t>
            </w:r>
            <w:r w:rsidRPr="008960E1">
              <w:rPr>
                <w:rFonts w:ascii="Arial" w:hAnsi="Arial" w:cs="Arial"/>
                <w:kern w:val="0"/>
              </w:rPr>
              <w:t>生起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若</w:t>
            </w:r>
            <w:r w:rsidRPr="008960E1">
              <w:rPr>
                <w:b/>
                <w:bCs/>
                <w:kern w:val="0"/>
                <w:u w:val="single"/>
              </w:rPr>
              <w:t>真實皈依</w:t>
            </w:r>
            <w:r w:rsidRPr="008960E1">
              <w:rPr>
                <w:kern w:val="0"/>
              </w:rPr>
              <w:t>生起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三十七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八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能於即身及即生得悟。</w:t>
            </w:r>
            <w:r w:rsidRPr="00A76110">
              <w:rPr>
                <w:rFonts w:ascii="Arial" w:hAnsi="Arial" w:cs="Arial"/>
                <w:b/>
                <w:kern w:val="0"/>
                <w:u w:val="single"/>
              </w:rPr>
              <w:t>（於此</w:t>
            </w:r>
            <w:r w:rsidR="00CF12A5" w:rsidRPr="00A76110">
              <w:rPr>
                <w:rFonts w:ascii="Arial" w:hAnsi="Arial" w:cs="Arial" w:hint="eastAsia"/>
                <w:b/>
                <w:kern w:val="0"/>
                <w:u w:val="single"/>
              </w:rPr>
              <w:t>處</w:t>
            </w:r>
            <w:r w:rsidRPr="00A76110">
              <w:rPr>
                <w:rFonts w:ascii="Arial" w:hAnsi="Arial" w:cs="Arial"/>
                <w:b/>
                <w:kern w:val="0"/>
                <w:u w:val="single"/>
              </w:rPr>
              <w:t>加入一句）</w:t>
            </w:r>
            <w:r w:rsidRPr="008960E1">
              <w:rPr>
                <w:rFonts w:ascii="Arial" w:hAnsi="Arial" w:cs="Arial"/>
                <w:kern w:val="0"/>
              </w:rPr>
              <w:t>。故當斷只須間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歇作皈依之邪見。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能於即身及即生得悟。</w:t>
            </w:r>
            <w:r w:rsidRPr="00A76110">
              <w:rPr>
                <w:b/>
                <w:kern w:val="0"/>
                <w:u w:val="single"/>
              </w:rPr>
              <w:t>意即疾速得正覺無疑。</w:t>
            </w:r>
            <w:r w:rsidRPr="008960E1">
              <w:rPr>
                <w:kern w:val="0"/>
              </w:rPr>
              <w:t>故當斷只須間</w:t>
            </w:r>
            <w:r w:rsidRPr="008960E1">
              <w:rPr>
                <w:kern w:val="0"/>
              </w:rPr>
              <w:t> </w:t>
            </w:r>
          </w:p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歇作皈依之邪見。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三十七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不用修</w:t>
            </w:r>
            <w:r w:rsidRPr="008960E1">
              <w:rPr>
                <w:rFonts w:ascii="Arial" w:hAnsi="Arial" w:cs="Arial"/>
                <w:b/>
                <w:bCs/>
                <w:kern w:val="0"/>
                <w:u w:val="single"/>
              </w:rPr>
              <w:t>甚多法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不用修</w:t>
            </w:r>
            <w:r w:rsidRPr="008960E1">
              <w:rPr>
                <w:b/>
                <w:bCs/>
                <w:kern w:val="0"/>
                <w:u w:val="single"/>
              </w:rPr>
              <w:t>甚多别法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三十七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十二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首以</w:t>
            </w:r>
            <w:r w:rsidRPr="008960E1">
              <w:rPr>
                <w:rFonts w:ascii="Arial" w:hAnsi="Arial" w:cs="Arial"/>
                <w:b/>
                <w:bCs/>
                <w:kern w:val="0"/>
                <w:u w:val="single"/>
              </w:rPr>
              <w:t>熱望</w:t>
            </w:r>
            <w:r w:rsidRPr="008960E1">
              <w:rPr>
                <w:rFonts w:ascii="Arial" w:hAnsi="Arial" w:cs="Arial"/>
                <w:kern w:val="0"/>
              </w:rPr>
              <w:t>思維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首以</w:t>
            </w:r>
            <w:r w:rsidRPr="008960E1">
              <w:rPr>
                <w:b/>
                <w:bCs/>
                <w:kern w:val="0"/>
                <w:u w:val="single"/>
              </w:rPr>
              <w:t>熱切如下</w:t>
            </w:r>
            <w:r w:rsidRPr="008960E1">
              <w:rPr>
                <w:kern w:val="0"/>
              </w:rPr>
              <w:t>思維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三十九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欲</w:t>
            </w:r>
            <w:r w:rsidRPr="008960E1">
              <w:rPr>
                <w:rFonts w:ascii="Arial" w:hAnsi="Arial" w:cs="Arial"/>
                <w:b/>
                <w:bCs/>
                <w:kern w:val="0"/>
                <w:u w:val="single"/>
              </w:rPr>
              <w:t>過</w:t>
            </w:r>
            <w:r w:rsidRPr="008960E1">
              <w:rPr>
                <w:rFonts w:ascii="Arial" w:hAnsi="Arial" w:cs="Arial"/>
                <w:kern w:val="0"/>
              </w:rPr>
              <w:t>正道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欲</w:t>
            </w:r>
            <w:r w:rsidRPr="008960E1">
              <w:rPr>
                <w:b/>
                <w:bCs/>
                <w:kern w:val="0"/>
                <w:u w:val="single"/>
              </w:rPr>
              <w:t>遇</w:t>
            </w:r>
            <w:r w:rsidRPr="008960E1">
              <w:rPr>
                <w:kern w:val="0"/>
              </w:rPr>
              <w:t>正道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三十九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十一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4F2B68">
              <w:rPr>
                <w:rFonts w:ascii="Arial" w:hAnsi="Arial" w:cs="Arial"/>
                <w:b/>
                <w:kern w:val="0"/>
                <w:u w:val="single"/>
              </w:rPr>
              <w:t>即</w:t>
            </w:r>
            <w:r w:rsidRPr="008960E1">
              <w:rPr>
                <w:rFonts w:ascii="Arial" w:hAnsi="Arial" w:cs="Arial"/>
                <w:b/>
                <w:bCs/>
                <w:kern w:val="0"/>
                <w:u w:val="single"/>
              </w:rPr>
              <w:t>不滿足</w:t>
            </w:r>
            <w:r w:rsidRPr="004F2B68">
              <w:rPr>
                <w:rFonts w:ascii="Arial" w:hAnsi="Arial" w:cs="Arial"/>
                <w:b/>
                <w:kern w:val="0"/>
                <w:u w:val="single"/>
              </w:rPr>
              <w:t>之</w:t>
            </w:r>
            <w:r w:rsidRPr="008960E1">
              <w:rPr>
                <w:rFonts w:ascii="Arial" w:hAnsi="Arial" w:cs="Arial"/>
                <w:kern w:val="0"/>
              </w:rPr>
              <w:t>停止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kern w:val="0"/>
                <w:u w:val="single"/>
              </w:rPr>
              <w:t>不應滿足而</w:t>
            </w:r>
            <w:r w:rsidRPr="008960E1">
              <w:rPr>
                <w:kern w:val="0"/>
              </w:rPr>
              <w:t>停止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三十九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十一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當</w:t>
            </w:r>
            <w:r w:rsidRPr="008960E1">
              <w:rPr>
                <w:rFonts w:ascii="Arial" w:hAnsi="Arial" w:cs="Arial"/>
                <w:b/>
                <w:bCs/>
                <w:kern w:val="0"/>
                <w:u w:val="single"/>
              </w:rPr>
              <w:t>以</w:t>
            </w:r>
            <w:r w:rsidRPr="008960E1">
              <w:rPr>
                <w:rFonts w:ascii="Arial" w:hAnsi="Arial" w:cs="Arial"/>
                <w:kern w:val="0"/>
              </w:rPr>
              <w:t>心中生起之功德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當</w:t>
            </w:r>
            <w:r w:rsidRPr="008960E1">
              <w:rPr>
                <w:rFonts w:ascii="Arial" w:hAnsi="Arial" w:cs="Arial"/>
                <w:b/>
                <w:bCs/>
                <w:kern w:val="0"/>
                <w:u w:val="single"/>
              </w:rPr>
              <w:t>用此</w:t>
            </w:r>
            <w:r w:rsidRPr="008960E1">
              <w:rPr>
                <w:rFonts w:ascii="Arial" w:hAnsi="Arial" w:cs="Arial"/>
                <w:kern w:val="0"/>
              </w:rPr>
              <w:t>心中生起之功德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三十九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十三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或自生本尊壇城之</w:t>
            </w:r>
            <w:r w:rsidRPr="008960E1">
              <w:rPr>
                <w:rFonts w:ascii="Arial" w:hAnsi="Arial" w:cs="Arial"/>
                <w:b/>
                <w:bCs/>
                <w:kern w:val="0"/>
                <w:u w:val="single"/>
              </w:rPr>
              <w:t>功德</w:t>
            </w:r>
            <w:r w:rsidRPr="008960E1">
              <w:rPr>
                <w:rFonts w:ascii="Arial" w:hAnsi="Arial" w:cs="Arial"/>
                <w:kern w:val="0"/>
              </w:rPr>
              <w:t>者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或自生本尊壇城之</w:t>
            </w:r>
            <w:r w:rsidRPr="008960E1">
              <w:rPr>
                <w:b/>
                <w:bCs/>
                <w:kern w:val="0"/>
                <w:u w:val="single"/>
              </w:rPr>
              <w:t>修持</w:t>
            </w:r>
            <w:r w:rsidRPr="008960E1">
              <w:rPr>
                <w:kern w:val="0"/>
              </w:rPr>
              <w:t>者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四十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五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b/>
                <w:bCs/>
                <w:kern w:val="0"/>
                <w:u w:val="single"/>
              </w:rPr>
              <w:t>無法不為</w:t>
            </w:r>
            <w:r w:rsidRPr="008960E1">
              <w:rPr>
                <w:rFonts w:ascii="Arial" w:hAnsi="Arial" w:cs="Arial"/>
                <w:kern w:val="0"/>
              </w:rPr>
              <w:t>三寶所護祐</w:t>
            </w:r>
            <w:r w:rsidRPr="008960E1">
              <w:rPr>
                <w:rFonts w:ascii="Arial" w:hAnsi="Arial" w:cs="Arial"/>
                <w:b/>
                <w:bCs/>
                <w:kern w:val="0"/>
                <w:u w:val="single"/>
              </w:rPr>
              <w:t>者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kern w:val="0"/>
                <w:u w:val="single"/>
              </w:rPr>
              <w:t>無可能不受</w:t>
            </w:r>
            <w:r w:rsidRPr="008960E1">
              <w:rPr>
                <w:kern w:val="0"/>
              </w:rPr>
              <w:t>三寶所護祐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四十一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七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b/>
                <w:bCs/>
                <w:kern w:val="0"/>
                <w:u w:val="single"/>
              </w:rPr>
              <w:t>有</w:t>
            </w:r>
            <w:r w:rsidRPr="008960E1">
              <w:rPr>
                <w:rFonts w:ascii="Arial" w:hAnsi="Arial" w:cs="Arial"/>
                <w:kern w:val="0"/>
              </w:rPr>
              <w:t>為三不共修持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kern w:val="0"/>
                <w:u w:val="single"/>
              </w:rPr>
              <w:t>首</w:t>
            </w:r>
            <w:r w:rsidRPr="008960E1">
              <w:rPr>
                <w:kern w:val="0"/>
              </w:rPr>
              <w:t>為三不共修持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四十一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十二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b/>
                <w:bCs/>
                <w:kern w:val="0"/>
                <w:u w:val="single"/>
              </w:rPr>
              <w:t>供</w:t>
            </w:r>
            <w:r w:rsidRPr="008960E1">
              <w:rPr>
                <w:rFonts w:ascii="Arial" w:hAnsi="Arial" w:cs="Arial"/>
                <w:kern w:val="0"/>
              </w:rPr>
              <w:t>與觀於頂上之上師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b/>
                <w:bCs/>
                <w:kern w:val="0"/>
                <w:u w:val="single"/>
              </w:rPr>
              <w:t>獻供</w:t>
            </w:r>
            <w:r w:rsidRPr="008960E1">
              <w:rPr>
                <w:kern w:val="0"/>
              </w:rPr>
              <w:t>與觀於頂上之上師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四十五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</w:t>
            </w:r>
            <w:r w:rsidR="004F2B68">
              <w:rPr>
                <w:rFonts w:ascii="Arial" w:hAnsi="Arial" w:cs="Arial" w:hint="eastAsia"/>
                <w:color w:val="000000"/>
                <w:kern w:val="0"/>
              </w:rPr>
              <w:t>二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kern w:val="0"/>
              </w:rPr>
              <w:t>當</w:t>
            </w:r>
            <w:r w:rsidRPr="008960E1">
              <w:rPr>
                <w:rFonts w:ascii="Arial" w:hAnsi="Arial" w:cs="Arial"/>
                <w:b/>
                <w:bCs/>
                <w:kern w:val="0"/>
                <w:u w:val="single"/>
              </w:rPr>
              <w:t>修習得空有無分之決定，以悟諸相與心無二而</w:t>
            </w:r>
            <w:r w:rsidRPr="008960E1">
              <w:rPr>
                <w:rFonts w:ascii="Arial" w:hAnsi="Arial" w:cs="Arial"/>
                <w:kern w:val="0"/>
              </w:rPr>
              <w:t>得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color w:val="000000"/>
                <w:kern w:val="0"/>
              </w:rPr>
              <w:t>當悟諸相與心無二而修習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至獲得</w:t>
            </w:r>
            <w:r w:rsidRPr="008960E1">
              <w:rPr>
                <w:color w:val="000000"/>
                <w:kern w:val="0"/>
              </w:rPr>
              <w:t>空有無分之決定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四十五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十四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color w:val="000000"/>
                <w:kern w:val="0"/>
              </w:rPr>
              <w:t>至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平</w:t>
            </w:r>
            <w:r w:rsidRPr="008960E1">
              <w:rPr>
                <w:color w:val="000000"/>
                <w:kern w:val="0"/>
              </w:rPr>
              <w:t>行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之</w:t>
            </w:r>
            <w:r w:rsidRPr="008960E1">
              <w:rPr>
                <w:color w:val="000000"/>
                <w:kern w:val="0"/>
              </w:rPr>
              <w:t>於無散亂之境界之得鍛練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至</w:t>
            </w:r>
            <w:r w:rsidRPr="008960E1">
              <w:rPr>
                <w:b/>
                <w:bCs/>
                <w:kern w:val="0"/>
                <w:u w:val="single"/>
              </w:rPr>
              <w:t>乎</w:t>
            </w:r>
            <w:r w:rsidRPr="008960E1">
              <w:rPr>
                <w:kern w:val="0"/>
              </w:rPr>
              <w:t>行</w:t>
            </w:r>
            <w:r w:rsidRPr="008960E1">
              <w:rPr>
                <w:b/>
                <w:bCs/>
                <w:kern w:val="0"/>
                <w:u w:val="single"/>
              </w:rPr>
              <w:t>：</w:t>
            </w:r>
            <w:r w:rsidRPr="008960E1">
              <w:rPr>
                <w:kern w:val="0"/>
              </w:rPr>
              <w:t>於無散亂之境界之得鍛練</w:t>
            </w:r>
            <w:r w:rsidRPr="008960E1">
              <w:rPr>
                <w:kern w:val="0"/>
              </w:rPr>
              <w:t> </w:t>
            </w:r>
          </w:p>
        </w:tc>
      </w:tr>
      <w:tr w:rsidR="008960E1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四十七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rFonts w:ascii="Arial" w:hAnsi="Arial" w:cs="Arial"/>
                <w:color w:val="000000"/>
                <w:kern w:val="0"/>
              </w:rPr>
              <w:t>四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color w:val="000000"/>
                <w:kern w:val="0"/>
              </w:rPr>
              <w:t>大師答言：</w:t>
            </w:r>
            <w:r w:rsidRPr="008960E1">
              <w:rPr>
                <w:b/>
                <w:bCs/>
                <w:color w:val="000000"/>
                <w:kern w:val="0"/>
                <w:u w:val="single"/>
              </w:rPr>
              <w:t>見，自然放下，應離執</w:t>
            </w:r>
            <w:r w:rsidRPr="008960E1">
              <w:rPr>
                <w:color w:val="000000"/>
                <w:kern w:val="0"/>
              </w:rPr>
              <w:t>與免邊見</w:t>
            </w:r>
            <w:r w:rsidRPr="008960E1">
              <w:rPr>
                <w:kern w:val="0"/>
              </w:rPr>
              <w:t> 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0E1" w:rsidRPr="008960E1" w:rsidRDefault="008960E1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8960E1">
              <w:rPr>
                <w:kern w:val="0"/>
              </w:rPr>
              <w:t>大師答言：</w:t>
            </w:r>
            <w:r w:rsidRPr="008960E1">
              <w:rPr>
                <w:b/>
                <w:bCs/>
                <w:kern w:val="0"/>
                <w:u w:val="single"/>
              </w:rPr>
              <w:t>自然放下之見為應離執</w:t>
            </w:r>
            <w:r w:rsidRPr="008960E1">
              <w:rPr>
                <w:kern w:val="0"/>
              </w:rPr>
              <w:t>與免邊見</w:t>
            </w:r>
            <w:r w:rsidRPr="008960E1">
              <w:rPr>
                <w:kern w:val="0"/>
              </w:rPr>
              <w:t> </w:t>
            </w:r>
          </w:p>
        </w:tc>
      </w:tr>
      <w:tr w:rsidR="00C40787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787" w:rsidRPr="008960E1" w:rsidRDefault="00C40787" w:rsidP="008960E1">
            <w:pPr>
              <w:widowControl/>
              <w:spacing w:beforeAutospacing="1" w:afterAutospacing="1"/>
              <w:textAlignment w:val="baseline"/>
              <w:rPr>
                <w:rFonts w:ascii="Arial" w:hAnsi="Arial" w:cs="Arial"/>
                <w:color w:val="000000"/>
                <w:kern w:val="0"/>
              </w:rPr>
            </w:pPr>
            <w:r w:rsidRPr="00C40787">
              <w:rPr>
                <w:rFonts w:ascii="Arial" w:hAnsi="Arial" w:cs="Arial" w:hint="eastAsia"/>
                <w:color w:val="000000"/>
                <w:kern w:val="0"/>
              </w:rPr>
              <w:t>八十七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787" w:rsidRPr="008960E1" w:rsidRDefault="00C40787" w:rsidP="008960E1">
            <w:pPr>
              <w:widowControl/>
              <w:spacing w:beforeAutospacing="1" w:afterAutospacing="1"/>
              <w:textAlignment w:val="baseline"/>
              <w:rPr>
                <w:rFonts w:ascii="Arial" w:hAnsi="Arial" w:cs="Arial"/>
                <w:color w:val="000000"/>
                <w:kern w:val="0"/>
              </w:rPr>
            </w:pPr>
            <w:r w:rsidRPr="00C40787">
              <w:rPr>
                <w:rFonts w:ascii="Arial" w:hAnsi="Arial" w:cs="Arial" w:hint="eastAsia"/>
                <w:color w:val="000000"/>
                <w:kern w:val="0"/>
              </w:rPr>
              <w:t>七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787" w:rsidRPr="008960E1" w:rsidRDefault="00C40787" w:rsidP="00826C48">
            <w:pPr>
              <w:widowControl/>
              <w:spacing w:beforeAutospacing="1" w:afterAutospacing="1"/>
              <w:textAlignment w:val="baseline"/>
              <w:rPr>
                <w:color w:val="000000"/>
                <w:kern w:val="0"/>
              </w:rPr>
            </w:pPr>
            <w:r w:rsidRPr="00C40787">
              <w:rPr>
                <w:b/>
                <w:bCs/>
                <w:kern w:val="0"/>
                <w:u w:val="single"/>
              </w:rPr>
              <w:t>令人逃避</w:t>
            </w:r>
            <w:r w:rsidRPr="000B4C2A">
              <w:t>以法為至要，</w:t>
            </w:r>
            <w:r w:rsidRPr="00C40787">
              <w:rPr>
                <w:b/>
                <w:u w:val="single"/>
              </w:rPr>
              <w:t>只</w:t>
            </w:r>
            <w:r w:rsidRPr="000B4C2A">
              <w:t>以世財為目的。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787" w:rsidRPr="008960E1" w:rsidRDefault="00C40787" w:rsidP="008960E1">
            <w:pPr>
              <w:widowControl/>
              <w:spacing w:beforeAutospacing="1" w:afterAutospacing="1"/>
              <w:ind w:right="45" w:firstLine="15"/>
              <w:textAlignment w:val="baseline"/>
              <w:rPr>
                <w:kern w:val="0"/>
              </w:rPr>
            </w:pPr>
            <w:r w:rsidRPr="00C40787">
              <w:rPr>
                <w:b/>
                <w:bCs/>
                <w:kern w:val="0"/>
                <w:u w:val="single"/>
              </w:rPr>
              <w:t>人</w:t>
            </w:r>
            <w:r w:rsidRPr="00C40787">
              <w:rPr>
                <w:rFonts w:hint="eastAsia"/>
                <w:b/>
                <w:bCs/>
                <w:kern w:val="0"/>
                <w:u w:val="single"/>
              </w:rPr>
              <w:t>們似乎都只知</w:t>
            </w:r>
            <w:r w:rsidRPr="00C40787">
              <w:rPr>
                <w:b/>
                <w:bCs/>
                <w:kern w:val="0"/>
                <w:u w:val="single"/>
              </w:rPr>
              <w:t>避</w:t>
            </w:r>
            <w:r w:rsidRPr="00C40787">
              <w:rPr>
                <w:rFonts w:hint="eastAsia"/>
                <w:b/>
                <w:bCs/>
                <w:kern w:val="0"/>
                <w:u w:val="single"/>
              </w:rPr>
              <w:t>開</w:t>
            </w:r>
            <w:r w:rsidRPr="000B4C2A">
              <w:t>以法為至要，</w:t>
            </w:r>
            <w:r w:rsidRPr="00C40787">
              <w:rPr>
                <w:rFonts w:hint="eastAsia"/>
                <w:b/>
                <w:u w:val="single"/>
              </w:rPr>
              <w:t>而</w:t>
            </w:r>
            <w:r w:rsidRPr="000B4C2A">
              <w:t>以世財為目的。</w:t>
            </w:r>
          </w:p>
        </w:tc>
      </w:tr>
      <w:tr w:rsidR="001F7093" w:rsidRPr="008960E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7093" w:rsidRPr="008960E1" w:rsidRDefault="001F7093" w:rsidP="008960E1">
            <w:pPr>
              <w:widowControl/>
              <w:spacing w:beforeAutospacing="1" w:afterAutospacing="1"/>
              <w:textAlignment w:val="baseline"/>
              <w:rPr>
                <w:rFonts w:ascii="Arial" w:hAnsi="Arial" w:cs="Arial"/>
                <w:color w:val="000000"/>
                <w:kern w:val="0"/>
              </w:rPr>
            </w:pPr>
            <w:r w:rsidRPr="001F7093">
              <w:rPr>
                <w:rFonts w:ascii="Arial" w:hAnsi="Arial" w:cs="Arial" w:hint="eastAsia"/>
                <w:color w:val="000000"/>
                <w:kern w:val="0"/>
              </w:rPr>
              <w:t>九十四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7093" w:rsidRPr="008960E1" w:rsidRDefault="001F7093" w:rsidP="008960E1">
            <w:pPr>
              <w:widowControl/>
              <w:spacing w:beforeAutospacing="1" w:afterAutospacing="1"/>
              <w:textAlignment w:val="baseline"/>
              <w:rPr>
                <w:rFonts w:ascii="Arial" w:hAnsi="Arial" w:cs="Arial"/>
                <w:color w:val="000000"/>
                <w:kern w:val="0"/>
              </w:rPr>
            </w:pPr>
            <w:r w:rsidRPr="001F7093">
              <w:rPr>
                <w:rFonts w:ascii="Arial" w:hAnsi="Arial" w:cs="Arial" w:hint="eastAsia"/>
                <w:color w:val="000000"/>
                <w:kern w:val="0"/>
              </w:rPr>
              <w:t>三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7093" w:rsidRPr="008960E1" w:rsidRDefault="001F7093" w:rsidP="00826C48">
            <w:pPr>
              <w:widowControl/>
              <w:spacing w:beforeAutospacing="1" w:afterAutospacing="1"/>
              <w:textAlignment w:val="baseline"/>
              <w:rPr>
                <w:color w:val="000000"/>
                <w:kern w:val="0"/>
              </w:rPr>
            </w:pPr>
            <w:r w:rsidRPr="001F7093">
              <w:rPr>
                <w:b/>
                <w:bCs/>
                <w:color w:val="000000"/>
                <w:kern w:val="0"/>
                <w:u w:val="single"/>
              </w:rPr>
              <w:t>智慧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7093" w:rsidRPr="008960E1" w:rsidRDefault="001F7093" w:rsidP="001F7093">
            <w:pPr>
              <w:widowControl/>
              <w:spacing w:beforeAutospacing="1" w:afterAutospacing="1"/>
              <w:textAlignment w:val="baseline"/>
              <w:rPr>
                <w:kern w:val="0"/>
              </w:rPr>
            </w:pPr>
            <w:r w:rsidRPr="001F7093">
              <w:rPr>
                <w:rFonts w:hint="eastAsia"/>
                <w:b/>
                <w:bCs/>
                <w:color w:val="000000"/>
                <w:kern w:val="0"/>
                <w:u w:val="single"/>
              </w:rPr>
              <w:t>聰明</w:t>
            </w:r>
          </w:p>
        </w:tc>
      </w:tr>
      <w:tr w:rsidR="00235836" w:rsidRPr="008960E1" w:rsidTr="00197B9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235836" w:rsidRPr="008960E1" w:rsidRDefault="00235836" w:rsidP="00235836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235836">
              <w:rPr>
                <w:rFonts w:ascii="Arial" w:hAnsi="Arial" w:cs="Arial" w:hint="eastAsia"/>
                <w:color w:val="000000"/>
                <w:kern w:val="0"/>
              </w:rPr>
              <w:t>一○五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235836" w:rsidRPr="008960E1" w:rsidRDefault="00235836" w:rsidP="00235836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235836">
              <w:rPr>
                <w:rFonts w:ascii="Arial" w:hAnsi="Arial" w:cs="Arial" w:hint="eastAsia"/>
                <w:color w:val="000000"/>
                <w:kern w:val="0"/>
              </w:rPr>
              <w:t>二</w:t>
            </w:r>
            <w:r w:rsidRPr="008960E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235836" w:rsidRPr="00235836" w:rsidRDefault="00235836" w:rsidP="00826C48">
            <w:pPr>
              <w:widowControl/>
              <w:spacing w:beforeAutospacing="1" w:afterAutospacing="1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235836">
              <w:rPr>
                <w:rFonts w:hint="eastAsia"/>
                <w:bCs/>
                <w:color w:val="000000"/>
                <w:kern w:val="0"/>
              </w:rPr>
              <w:t>此</w:t>
            </w:r>
            <w:r w:rsidRPr="00235836">
              <w:rPr>
                <w:rFonts w:hint="eastAsia"/>
                <w:b/>
                <w:bCs/>
                <w:color w:val="000000"/>
                <w:kern w:val="0"/>
                <w:u w:val="single"/>
              </w:rPr>
              <w:t>為</w:t>
            </w:r>
            <w:r w:rsidRPr="00235836">
              <w:rPr>
                <w:rFonts w:hint="eastAsia"/>
                <w:bCs/>
                <w:color w:val="000000"/>
                <w:kern w:val="0"/>
              </w:rPr>
              <w:t>正確之法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235836" w:rsidRPr="00235836" w:rsidRDefault="00235836" w:rsidP="00235836">
            <w:pPr>
              <w:widowControl/>
              <w:spacing w:beforeAutospacing="1" w:afterAutospacing="1"/>
              <w:ind w:right="45" w:firstLine="15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235836">
              <w:rPr>
                <w:rFonts w:hint="eastAsia"/>
                <w:bCs/>
                <w:kern w:val="0"/>
              </w:rPr>
              <w:t>此</w:t>
            </w:r>
            <w:r w:rsidRPr="00235836">
              <w:rPr>
                <w:rFonts w:hint="eastAsia"/>
                <w:b/>
                <w:bCs/>
                <w:kern w:val="0"/>
                <w:u w:val="single"/>
              </w:rPr>
              <w:t>非</w:t>
            </w:r>
            <w:r w:rsidRPr="00235836">
              <w:rPr>
                <w:rFonts w:hint="eastAsia"/>
                <w:bCs/>
                <w:kern w:val="0"/>
              </w:rPr>
              <w:t>正確之法</w:t>
            </w:r>
          </w:p>
        </w:tc>
      </w:tr>
      <w:tr w:rsidR="00197B91" w:rsidRPr="008960E1" w:rsidTr="00197B9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197B91" w:rsidRPr="00235836" w:rsidRDefault="00197B91" w:rsidP="00235836">
            <w:pPr>
              <w:widowControl/>
              <w:spacing w:beforeAutospacing="1" w:afterAutospacing="1"/>
              <w:textAlignment w:val="baseline"/>
              <w:rPr>
                <w:rFonts w:ascii="Arial" w:hAnsi="Arial" w:cs="Arial"/>
                <w:color w:val="000000"/>
                <w:kern w:val="0"/>
              </w:rPr>
            </w:pPr>
            <w:r w:rsidRPr="00235836">
              <w:rPr>
                <w:rFonts w:ascii="Arial" w:hAnsi="Arial" w:cs="Arial" w:hint="eastAsia"/>
                <w:color w:val="000000"/>
                <w:kern w:val="0"/>
              </w:rPr>
              <w:t>一○</w:t>
            </w:r>
            <w:r w:rsidRPr="00197B91">
              <w:rPr>
                <w:rFonts w:ascii="Arial" w:hAnsi="Arial" w:cs="Arial" w:hint="eastAsia"/>
                <w:color w:val="000000"/>
                <w:kern w:val="0"/>
              </w:rPr>
              <w:t>八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197B91" w:rsidRPr="00235836" w:rsidRDefault="00197B91" w:rsidP="00235836">
            <w:pPr>
              <w:widowControl/>
              <w:spacing w:beforeAutospacing="1" w:afterAutospacing="1"/>
              <w:textAlignment w:val="baseline"/>
              <w:rPr>
                <w:rFonts w:ascii="Arial" w:hAnsi="Arial" w:cs="Arial"/>
                <w:color w:val="000000"/>
                <w:kern w:val="0"/>
              </w:rPr>
            </w:pPr>
            <w:r w:rsidRPr="00197B91">
              <w:rPr>
                <w:rFonts w:ascii="Arial" w:hAnsi="Arial" w:cs="Arial" w:hint="eastAsia"/>
                <w:color w:val="000000"/>
                <w:kern w:val="0"/>
              </w:rPr>
              <w:t>一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197B91" w:rsidRPr="00235836" w:rsidRDefault="00197B91" w:rsidP="00826C48">
            <w:pPr>
              <w:widowControl/>
              <w:spacing w:beforeAutospacing="1" w:afterAutospacing="1"/>
              <w:textAlignment w:val="baseline"/>
              <w:rPr>
                <w:bCs/>
                <w:color w:val="000000"/>
                <w:kern w:val="0"/>
              </w:rPr>
            </w:pPr>
            <w:r w:rsidRPr="000B4C2A">
              <w:t>彼等為鍾愛傭</w:t>
            </w:r>
            <w:r w:rsidRPr="00197B91">
              <w:rPr>
                <w:rFonts w:hint="eastAsia"/>
                <w:b/>
                <w:u w:val="single"/>
              </w:rPr>
              <w:t>儀</w:t>
            </w:r>
            <w:r w:rsidRPr="000B4C2A">
              <w:t>之魔羅所蔽。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197B91" w:rsidRPr="00235836" w:rsidRDefault="00197B91" w:rsidP="00235836">
            <w:pPr>
              <w:widowControl/>
              <w:spacing w:beforeAutospacing="1" w:afterAutospacing="1"/>
              <w:ind w:right="45" w:firstLine="15"/>
              <w:textAlignment w:val="baseline"/>
              <w:rPr>
                <w:bCs/>
                <w:kern w:val="0"/>
              </w:rPr>
            </w:pPr>
            <w:r w:rsidRPr="000B4C2A">
              <w:t>彼等為鍾愛傭</w:t>
            </w:r>
            <w:r w:rsidRPr="00197B91">
              <w:rPr>
                <w:rFonts w:hint="eastAsia"/>
                <w:b/>
                <w:u w:val="single"/>
              </w:rPr>
              <w:t>僕</w:t>
            </w:r>
            <w:r w:rsidRPr="000B4C2A">
              <w:t>之魔羅所蔽。</w:t>
            </w:r>
          </w:p>
        </w:tc>
      </w:tr>
      <w:tr w:rsidR="001C5E48" w:rsidRPr="008960E1" w:rsidTr="00197B9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1C5E48" w:rsidRPr="00235836" w:rsidRDefault="001C5E48" w:rsidP="00235836">
            <w:pPr>
              <w:widowControl/>
              <w:spacing w:beforeAutospacing="1" w:afterAutospacing="1"/>
              <w:textAlignment w:val="baseline"/>
              <w:rPr>
                <w:rFonts w:ascii="Arial" w:hAnsi="Arial" w:cs="Arial"/>
                <w:color w:val="000000"/>
                <w:kern w:val="0"/>
              </w:rPr>
            </w:pPr>
            <w:r w:rsidRPr="001C5E48">
              <w:rPr>
                <w:rFonts w:ascii="Arial" w:hAnsi="Arial" w:cs="Arial" w:hint="eastAsia"/>
                <w:color w:val="000000"/>
                <w:kern w:val="0"/>
              </w:rPr>
              <w:t>一一七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1C5E48" w:rsidRPr="00197B91" w:rsidRDefault="001C5E48" w:rsidP="00235836">
            <w:pPr>
              <w:widowControl/>
              <w:spacing w:beforeAutospacing="1" w:afterAutospacing="1"/>
              <w:textAlignment w:val="baseline"/>
              <w:rPr>
                <w:rFonts w:ascii="Arial" w:hAnsi="Arial" w:cs="Arial"/>
                <w:color w:val="000000"/>
                <w:kern w:val="0"/>
              </w:rPr>
            </w:pPr>
            <w:r w:rsidRPr="001C5E48">
              <w:rPr>
                <w:rFonts w:ascii="Arial" w:hAnsi="Arial" w:cs="Arial" w:hint="eastAsia"/>
                <w:color w:val="000000"/>
                <w:kern w:val="0"/>
              </w:rPr>
              <w:t>六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1C5E48" w:rsidRPr="000B4C2A" w:rsidRDefault="001C5E48" w:rsidP="00826C48">
            <w:pPr>
              <w:widowControl/>
              <w:spacing w:beforeAutospacing="1" w:afterAutospacing="1"/>
              <w:textAlignment w:val="baseline"/>
            </w:pPr>
            <w:r w:rsidRPr="001C5E48">
              <w:rPr>
                <w:rFonts w:hint="eastAsia"/>
                <w:b/>
                <w:bCs/>
                <w:color w:val="000000"/>
                <w:kern w:val="0"/>
                <w:u w:val="single"/>
              </w:rPr>
              <w:t>恭敬</w:t>
            </w:r>
            <w:r w:rsidRPr="001C5E48">
              <w:rPr>
                <w:rFonts w:hint="eastAsia"/>
              </w:rPr>
              <w:t>魔羅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1C5E48" w:rsidRPr="000B4C2A" w:rsidRDefault="001C5E48" w:rsidP="00235836">
            <w:pPr>
              <w:widowControl/>
              <w:spacing w:beforeAutospacing="1" w:afterAutospacing="1"/>
              <w:ind w:right="45" w:firstLine="15"/>
              <w:textAlignment w:val="baseline"/>
            </w:pPr>
            <w:bookmarkStart w:id="0" w:name="_Hlk487913895"/>
            <w:r w:rsidRPr="001C5E48">
              <w:rPr>
                <w:rFonts w:hint="eastAsia"/>
                <w:b/>
                <w:bCs/>
                <w:color w:val="000000"/>
                <w:kern w:val="0"/>
                <w:u w:val="single"/>
              </w:rPr>
              <w:t>功利行</w:t>
            </w:r>
            <w:r w:rsidRPr="001C5E48">
              <w:rPr>
                <w:rFonts w:hint="eastAsia"/>
              </w:rPr>
              <w:t>魔羅</w:t>
            </w:r>
            <w:bookmarkEnd w:id="0"/>
          </w:p>
        </w:tc>
      </w:tr>
      <w:tr w:rsidR="00CD4E72" w:rsidRPr="008960E1" w:rsidTr="00197B9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CD4E72" w:rsidRPr="001C5E48" w:rsidRDefault="00CD4E72" w:rsidP="00235836">
            <w:pPr>
              <w:widowControl/>
              <w:spacing w:beforeAutospacing="1" w:afterAutospacing="1"/>
              <w:textAlignment w:val="baseline"/>
              <w:rPr>
                <w:rFonts w:ascii="Arial" w:hAnsi="Arial" w:cs="Arial"/>
                <w:color w:val="000000"/>
                <w:kern w:val="0"/>
              </w:rPr>
            </w:pPr>
            <w:r w:rsidRPr="00CD4E72">
              <w:rPr>
                <w:rFonts w:ascii="Arial" w:hAnsi="Arial" w:cs="Arial" w:hint="eastAsia"/>
                <w:color w:val="000000"/>
                <w:kern w:val="0"/>
              </w:rPr>
              <w:t>一一九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CD4E72" w:rsidRPr="001C5E48" w:rsidRDefault="00CD4E72" w:rsidP="00235836">
            <w:pPr>
              <w:widowControl/>
              <w:spacing w:beforeAutospacing="1" w:afterAutospacing="1"/>
              <w:textAlignment w:val="baseline"/>
              <w:rPr>
                <w:rFonts w:ascii="Arial" w:hAnsi="Arial" w:cs="Arial"/>
                <w:color w:val="000000"/>
                <w:kern w:val="0"/>
              </w:rPr>
            </w:pPr>
            <w:r w:rsidRPr="00CD4E72">
              <w:rPr>
                <w:rFonts w:ascii="Arial" w:hAnsi="Arial" w:cs="Arial" w:hint="eastAsia"/>
                <w:color w:val="000000"/>
                <w:kern w:val="0"/>
              </w:rPr>
              <w:t>三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CD4E72" w:rsidRPr="001C5E48" w:rsidRDefault="00CD4E72" w:rsidP="00826C48">
            <w:pPr>
              <w:widowControl/>
              <w:spacing w:beforeAutospacing="1" w:afterAutospacing="1"/>
              <w:textAlignment w:val="baseline"/>
              <w:rPr>
                <w:b/>
                <w:bCs/>
                <w:color w:val="000000"/>
                <w:kern w:val="0"/>
                <w:u w:val="single"/>
              </w:rPr>
            </w:pPr>
            <w:r w:rsidRPr="000B4C2A">
              <w:t>求</w:t>
            </w:r>
            <w:r w:rsidRPr="00CD4E72">
              <w:rPr>
                <w:b/>
              </w:rPr>
              <w:t>趕過</w:t>
            </w:r>
            <w:r w:rsidRPr="000B4C2A">
              <w:t>諸佛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CD4E72" w:rsidRPr="001C5E48" w:rsidRDefault="00CD4E72" w:rsidP="00235836">
            <w:pPr>
              <w:widowControl/>
              <w:spacing w:beforeAutospacing="1" w:afterAutospacing="1"/>
              <w:ind w:right="45" w:firstLine="15"/>
              <w:textAlignment w:val="baseline"/>
              <w:rPr>
                <w:b/>
                <w:bCs/>
                <w:color w:val="000000"/>
                <w:kern w:val="0"/>
                <w:u w:val="single"/>
              </w:rPr>
            </w:pPr>
            <w:r w:rsidRPr="000B4C2A">
              <w:t>求</w:t>
            </w:r>
            <w:r w:rsidRPr="00CD4E72">
              <w:rPr>
                <w:rFonts w:hint="eastAsia"/>
                <w:b/>
                <w:bCs/>
                <w:u w:val="single"/>
              </w:rPr>
              <w:t>仿效</w:t>
            </w:r>
            <w:r w:rsidRPr="000B4C2A">
              <w:t>諸佛</w:t>
            </w:r>
          </w:p>
        </w:tc>
      </w:tr>
      <w:tr w:rsidR="00CD4E72" w:rsidRPr="008960E1" w:rsidTr="00197B9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CD4E72" w:rsidRPr="001C5E48" w:rsidRDefault="00CD4E72" w:rsidP="00235836">
            <w:pPr>
              <w:widowControl/>
              <w:spacing w:beforeAutospacing="1" w:afterAutospacing="1"/>
              <w:textAlignment w:val="baseline"/>
              <w:rPr>
                <w:rFonts w:ascii="Arial" w:hAnsi="Arial" w:cs="Arial"/>
                <w:color w:val="000000"/>
                <w:kern w:val="0"/>
              </w:rPr>
            </w:pPr>
            <w:r w:rsidRPr="00CD4E72">
              <w:rPr>
                <w:rFonts w:ascii="Arial" w:hAnsi="Arial" w:cs="Arial" w:hint="eastAsia"/>
                <w:color w:val="000000"/>
                <w:kern w:val="0"/>
              </w:rPr>
              <w:t>一一九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CD4E72" w:rsidRPr="001C5E48" w:rsidRDefault="00CD4E72" w:rsidP="00235836">
            <w:pPr>
              <w:widowControl/>
              <w:spacing w:beforeAutospacing="1" w:afterAutospacing="1"/>
              <w:textAlignment w:val="baseline"/>
              <w:rPr>
                <w:rFonts w:ascii="Arial" w:hAnsi="Arial" w:cs="Arial"/>
                <w:color w:val="000000"/>
                <w:kern w:val="0"/>
              </w:rPr>
            </w:pPr>
            <w:r w:rsidRPr="00CD4E72">
              <w:rPr>
                <w:rFonts w:ascii="Arial" w:hAnsi="Arial" w:cs="Arial" w:hint="eastAsia"/>
                <w:color w:val="000000"/>
                <w:kern w:val="0"/>
              </w:rPr>
              <w:t>乞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CD4E72" w:rsidRPr="001C5E48" w:rsidRDefault="00CD4E72" w:rsidP="00826C48">
            <w:pPr>
              <w:widowControl/>
              <w:spacing w:beforeAutospacing="1" w:afterAutospacing="1"/>
              <w:textAlignment w:val="baseline"/>
              <w:rPr>
                <w:b/>
                <w:bCs/>
                <w:color w:val="000000"/>
                <w:kern w:val="0"/>
                <w:u w:val="single"/>
              </w:rPr>
            </w:pPr>
            <w:r w:rsidRPr="00CD4E72">
              <w:rPr>
                <w:b/>
                <w:u w:val="single"/>
              </w:rPr>
              <w:t>以</w:t>
            </w:r>
            <w:r w:rsidRPr="000B4C2A">
              <w:t>勝利</w:t>
            </w:r>
            <w:r w:rsidRPr="00CD4E72">
              <w:rPr>
                <w:b/>
                <w:u w:val="single"/>
              </w:rPr>
              <w:t>與</w:t>
            </w:r>
            <w:r w:rsidRPr="000B4C2A">
              <w:t>人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CD4E72" w:rsidRPr="001C5E48" w:rsidRDefault="00CD4E72" w:rsidP="00235836">
            <w:pPr>
              <w:widowControl/>
              <w:spacing w:beforeAutospacing="1" w:afterAutospacing="1"/>
              <w:ind w:right="45" w:firstLine="15"/>
              <w:textAlignment w:val="baseline"/>
              <w:rPr>
                <w:b/>
                <w:bCs/>
                <w:color w:val="000000"/>
                <w:kern w:val="0"/>
                <w:u w:val="single"/>
              </w:rPr>
            </w:pPr>
            <w:r w:rsidRPr="00CD4E72">
              <w:rPr>
                <w:rFonts w:hint="eastAsia"/>
                <w:b/>
                <w:bCs/>
                <w:u w:val="single"/>
              </w:rPr>
              <w:t>把</w:t>
            </w:r>
            <w:r w:rsidRPr="00CD654E">
              <w:rPr>
                <w:rFonts w:hint="eastAsia"/>
                <w:bCs/>
              </w:rPr>
              <w:t>勝利</w:t>
            </w:r>
            <w:r w:rsidRPr="00CD4E72">
              <w:rPr>
                <w:rFonts w:hint="eastAsia"/>
                <w:b/>
                <w:bCs/>
                <w:u w:val="single"/>
              </w:rPr>
              <w:t>給予</w:t>
            </w:r>
            <w:r w:rsidRPr="000B4C2A">
              <w:t>人</w:t>
            </w:r>
          </w:p>
        </w:tc>
      </w:tr>
      <w:tr w:rsidR="00197B91" w:rsidRPr="008960E1" w:rsidTr="00197B91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197B91" w:rsidRPr="00235836" w:rsidRDefault="00197B91" w:rsidP="00235836">
            <w:pPr>
              <w:widowControl/>
              <w:spacing w:beforeAutospacing="1" w:afterAutospacing="1"/>
              <w:textAlignment w:val="baseline"/>
              <w:rPr>
                <w:rFonts w:ascii="Arial" w:hAnsi="Arial" w:cs="Arial"/>
                <w:color w:val="000000"/>
                <w:kern w:val="0"/>
              </w:rPr>
            </w:pPr>
            <w:r w:rsidRPr="00197B91">
              <w:rPr>
                <w:rFonts w:ascii="Arial" w:hAnsi="Arial" w:cs="Arial" w:hint="eastAsia"/>
                <w:color w:val="000000"/>
                <w:kern w:val="0"/>
              </w:rPr>
              <w:t>一三三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197B91" w:rsidRPr="00197B91" w:rsidRDefault="00197B91" w:rsidP="00235836">
            <w:pPr>
              <w:widowControl/>
              <w:spacing w:beforeAutospacing="1" w:afterAutospacing="1"/>
              <w:textAlignment w:val="baseline"/>
              <w:rPr>
                <w:rFonts w:ascii="Arial" w:hAnsi="Arial" w:cs="Arial"/>
                <w:color w:val="000000"/>
                <w:kern w:val="0"/>
              </w:rPr>
            </w:pPr>
            <w:r w:rsidRPr="00197B91">
              <w:rPr>
                <w:rFonts w:ascii="Arial" w:hAnsi="Arial" w:cs="Arial" w:hint="eastAsia"/>
                <w:color w:val="000000"/>
                <w:kern w:val="0"/>
              </w:rPr>
              <w:t>二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197B91" w:rsidRPr="000B4C2A" w:rsidRDefault="00197B91" w:rsidP="00826C48">
            <w:pPr>
              <w:widowControl/>
              <w:spacing w:beforeAutospacing="1" w:afterAutospacing="1"/>
              <w:textAlignment w:val="baseline"/>
            </w:pPr>
            <w:r w:rsidRPr="000B4C2A">
              <w:t>大師言：行人若</w:t>
            </w:r>
            <w:r w:rsidRPr="00197B91">
              <w:rPr>
                <w:rFonts w:hint="eastAsia"/>
                <w:b/>
                <w:u w:val="single"/>
              </w:rPr>
              <w:t>自</w:t>
            </w:r>
            <w:r w:rsidRPr="000B4C2A">
              <w:t>諸相唯心，並以法身為道，乃無偏離。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197B91" w:rsidRPr="000B4C2A" w:rsidRDefault="00197B91" w:rsidP="00235836">
            <w:pPr>
              <w:widowControl/>
              <w:spacing w:beforeAutospacing="1" w:afterAutospacing="1"/>
              <w:ind w:right="45" w:firstLine="15"/>
              <w:textAlignment w:val="baseline"/>
            </w:pPr>
            <w:r w:rsidRPr="000B4C2A">
              <w:t>大師言：行人若</w:t>
            </w:r>
            <w:r w:rsidRPr="00197B91">
              <w:rPr>
                <w:rFonts w:hint="eastAsia"/>
                <w:b/>
                <w:u w:val="single"/>
              </w:rPr>
              <w:t>知</w:t>
            </w:r>
            <w:r w:rsidRPr="000B4C2A">
              <w:t>諸相唯心，並以法身為道，乃無偏離。</w:t>
            </w:r>
          </w:p>
        </w:tc>
      </w:tr>
      <w:tr w:rsidR="00197B91" w:rsidRPr="008960E1" w:rsidTr="00C6237E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197B91" w:rsidRPr="00197B91" w:rsidRDefault="00197B91" w:rsidP="00235836">
            <w:pPr>
              <w:widowControl/>
              <w:spacing w:beforeAutospacing="1" w:afterAutospacing="1"/>
              <w:textAlignment w:val="baseline"/>
              <w:rPr>
                <w:rFonts w:ascii="Arial" w:hAnsi="Arial" w:cs="Arial"/>
                <w:color w:val="000000"/>
                <w:kern w:val="0"/>
              </w:rPr>
            </w:pPr>
            <w:r w:rsidRPr="00197B91">
              <w:rPr>
                <w:rFonts w:ascii="Arial" w:hAnsi="Arial" w:cs="Arial" w:hint="eastAsia"/>
                <w:color w:val="000000"/>
                <w:kern w:val="0"/>
              </w:rPr>
              <w:t>一三四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197B91" w:rsidRPr="00197B91" w:rsidRDefault="00197B91" w:rsidP="00235836">
            <w:pPr>
              <w:widowControl/>
              <w:spacing w:beforeAutospacing="1" w:afterAutospacing="1"/>
              <w:textAlignment w:val="baseline"/>
              <w:rPr>
                <w:rFonts w:ascii="Arial" w:hAnsi="Arial" w:cs="Arial"/>
                <w:color w:val="000000"/>
                <w:kern w:val="0"/>
              </w:rPr>
            </w:pPr>
            <w:r w:rsidRPr="00197B91">
              <w:rPr>
                <w:rFonts w:ascii="Arial" w:hAnsi="Arial" w:cs="Arial" w:hint="eastAsia"/>
                <w:color w:val="000000"/>
                <w:kern w:val="0"/>
              </w:rPr>
              <w:t>三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197B91" w:rsidRPr="00197B91" w:rsidRDefault="00197B91" w:rsidP="00826C48">
            <w:pPr>
              <w:pStyle w:val="a7"/>
              <w:rPr>
                <w:rFonts w:ascii="Times New Roman" w:hAnsi="Times New Roman" w:cs="Times New Roman"/>
              </w:rPr>
            </w:pPr>
            <w:r w:rsidRPr="000B4C2A">
              <w:rPr>
                <w:rFonts w:ascii="Times New Roman" w:hAnsi="Times New Roman" w:cs="Times New Roman"/>
              </w:rPr>
              <w:t>蓮師云：</w:t>
            </w:r>
            <w:r w:rsidRPr="00197B91">
              <w:rPr>
                <w:rFonts w:ascii="Times New Roman" w:hAnsi="Times New Roman" w:cs="Times New Roman"/>
                <w:b/>
                <w:u w:val="single"/>
              </w:rPr>
              <w:t>令</w:t>
            </w:r>
            <w:r w:rsidRPr="000B4C2A">
              <w:rPr>
                <w:rFonts w:ascii="Times New Roman" w:hAnsi="Times New Roman" w:cs="Times New Roman"/>
              </w:rPr>
              <w:t>人修法者一無所得。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197B91" w:rsidRPr="00197B91" w:rsidRDefault="00197B91" w:rsidP="00197B91">
            <w:pPr>
              <w:pStyle w:val="a7"/>
              <w:rPr>
                <w:rFonts w:ascii="Times New Roman" w:hAnsi="Times New Roman" w:cs="Times New Roman"/>
              </w:rPr>
            </w:pPr>
            <w:r w:rsidRPr="000B4C2A">
              <w:rPr>
                <w:rFonts w:ascii="Times New Roman" w:hAnsi="Times New Roman" w:cs="Times New Roman"/>
              </w:rPr>
              <w:t>蓮師云：</w:t>
            </w:r>
            <w:r w:rsidRPr="00197B91">
              <w:rPr>
                <w:rFonts w:ascii="Times New Roman" w:hAnsi="Times New Roman" w:cs="Times New Roman" w:hint="eastAsia"/>
                <w:b/>
                <w:u w:val="single"/>
              </w:rPr>
              <w:t>今</w:t>
            </w:r>
            <w:r w:rsidRPr="000B4C2A">
              <w:rPr>
                <w:rFonts w:ascii="Times New Roman" w:hAnsi="Times New Roman" w:cs="Times New Roman"/>
              </w:rPr>
              <w:t>人修法者一無所得。</w:t>
            </w:r>
          </w:p>
        </w:tc>
      </w:tr>
      <w:tr w:rsidR="00C6237E" w:rsidRPr="008960E1" w:rsidTr="00235836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37E" w:rsidRPr="00197B91" w:rsidRDefault="00C6237E" w:rsidP="00235836">
            <w:pPr>
              <w:widowControl/>
              <w:spacing w:beforeAutospacing="1" w:afterAutospacing="1"/>
              <w:textAlignment w:val="baseline"/>
              <w:rPr>
                <w:rFonts w:ascii="Arial" w:hAnsi="Arial" w:cs="Arial"/>
                <w:color w:val="000000"/>
                <w:kern w:val="0"/>
              </w:rPr>
            </w:pPr>
            <w:r w:rsidRPr="00C6237E">
              <w:rPr>
                <w:rFonts w:ascii="Arial" w:hAnsi="Arial" w:cs="Arial" w:hint="eastAsia"/>
                <w:color w:val="000000"/>
                <w:kern w:val="0"/>
              </w:rPr>
              <w:t>一三六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37E" w:rsidRPr="00197B91" w:rsidRDefault="00C6237E" w:rsidP="00235836">
            <w:pPr>
              <w:widowControl/>
              <w:spacing w:beforeAutospacing="1" w:afterAutospacing="1"/>
              <w:textAlignment w:val="baseline"/>
              <w:rPr>
                <w:rFonts w:ascii="Arial" w:hAnsi="Arial" w:cs="Arial"/>
                <w:color w:val="000000"/>
                <w:kern w:val="0"/>
              </w:rPr>
            </w:pPr>
            <w:r w:rsidRPr="00C6237E">
              <w:rPr>
                <w:rFonts w:ascii="Arial" w:hAnsi="Arial" w:cs="Arial" w:hint="eastAsia"/>
                <w:color w:val="000000"/>
                <w:kern w:val="0"/>
              </w:rPr>
              <w:t>七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37E" w:rsidRPr="000B4C2A" w:rsidRDefault="00C6237E" w:rsidP="00826C48">
            <w:pPr>
              <w:pStyle w:val="a7"/>
              <w:rPr>
                <w:rFonts w:ascii="Times New Roman" w:hAnsi="Times New Roman" w:cs="Times New Roman"/>
              </w:rPr>
            </w:pPr>
            <w:r w:rsidRPr="000B4C2A">
              <w:rPr>
                <w:rFonts w:ascii="Times New Roman" w:hAnsi="Times New Roman" w:cs="Times New Roman"/>
              </w:rPr>
              <w:t>於未來世，末法中</w:t>
            </w:r>
            <w:r w:rsidRPr="00C6237E">
              <w:rPr>
                <w:rFonts w:ascii="Times New Roman" w:hAnsi="Times New Roman" w:cs="Times New Roman"/>
                <w:b/>
                <w:u w:val="single"/>
              </w:rPr>
              <w:t>百五十</w:t>
            </w:r>
            <w:r w:rsidRPr="000B4C2A">
              <w:rPr>
                <w:rFonts w:ascii="Times New Roman" w:hAnsi="Times New Roman" w:cs="Times New Roman"/>
              </w:rPr>
              <w:t>年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237E" w:rsidRPr="000B4C2A" w:rsidRDefault="00C6237E" w:rsidP="00197B91">
            <w:pPr>
              <w:pStyle w:val="a7"/>
              <w:rPr>
                <w:rFonts w:ascii="Times New Roman" w:hAnsi="Times New Roman" w:cs="Times New Roman"/>
              </w:rPr>
            </w:pPr>
            <w:r w:rsidRPr="000B4C2A">
              <w:rPr>
                <w:rFonts w:ascii="Times New Roman" w:hAnsi="Times New Roman" w:cs="Times New Roman"/>
              </w:rPr>
              <w:t>於未來世，末法中</w:t>
            </w:r>
            <w:r w:rsidRPr="00C6237E">
              <w:rPr>
                <w:rFonts w:ascii="Times New Roman" w:hAnsi="Times New Roman" w:cs="Times New Roman"/>
                <w:b/>
                <w:u w:val="single"/>
              </w:rPr>
              <w:t>五百</w:t>
            </w:r>
            <w:r w:rsidRPr="000B4C2A">
              <w:rPr>
                <w:rFonts w:ascii="Times New Roman" w:hAnsi="Times New Roman" w:cs="Times New Roman"/>
              </w:rPr>
              <w:t>年</w:t>
            </w:r>
          </w:p>
        </w:tc>
      </w:tr>
      <w:tr w:rsidR="0096224B" w:rsidRPr="008960E1" w:rsidTr="00DB4988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96224B" w:rsidRPr="00197B91" w:rsidRDefault="0096224B" w:rsidP="0096224B">
            <w:pPr>
              <w:widowControl/>
              <w:spacing w:beforeAutospacing="1" w:afterAutospacing="1"/>
              <w:textAlignment w:val="baseline"/>
              <w:rPr>
                <w:rFonts w:ascii="Arial" w:hAnsi="Arial" w:cs="Arial"/>
                <w:color w:val="000000"/>
                <w:kern w:val="0"/>
              </w:rPr>
            </w:pPr>
            <w:r w:rsidRPr="00C6237E">
              <w:rPr>
                <w:rFonts w:ascii="Arial" w:hAnsi="Arial" w:cs="Arial" w:hint="eastAsia"/>
                <w:color w:val="000000"/>
                <w:kern w:val="0"/>
              </w:rPr>
              <w:t>一三</w:t>
            </w:r>
            <w:r w:rsidR="00DB4988" w:rsidRPr="00DB4988">
              <w:rPr>
                <w:rFonts w:ascii="Arial" w:hAnsi="Arial" w:cs="Arial" w:hint="eastAsia"/>
                <w:color w:val="000000"/>
                <w:kern w:val="0"/>
              </w:rPr>
              <w:t>九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96224B" w:rsidRPr="00197B91" w:rsidRDefault="00DB4988" w:rsidP="0096224B">
            <w:pPr>
              <w:widowControl/>
              <w:spacing w:beforeAutospacing="1" w:afterAutospacing="1"/>
              <w:textAlignment w:val="baseline"/>
              <w:rPr>
                <w:rFonts w:ascii="Arial" w:hAnsi="Arial" w:cs="Arial"/>
                <w:color w:val="000000"/>
                <w:kern w:val="0"/>
              </w:rPr>
            </w:pPr>
            <w:r w:rsidRPr="00DB4988">
              <w:rPr>
                <w:rFonts w:ascii="Arial" w:hAnsi="Arial" w:cs="Arial" w:hint="eastAsia"/>
                <w:color w:val="000000"/>
                <w:kern w:val="0"/>
              </w:rPr>
              <w:t>最末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96224B" w:rsidRPr="000B4C2A" w:rsidRDefault="00DB4988" w:rsidP="0096224B">
            <w:pPr>
              <w:pStyle w:val="a7"/>
              <w:rPr>
                <w:rFonts w:ascii="Times New Roman" w:hAnsi="Times New Roman" w:cs="Times New Roman"/>
              </w:rPr>
            </w:pPr>
            <w:r w:rsidRPr="00DB4988">
              <w:rPr>
                <w:rFonts w:ascii="Times New Roman" w:hAnsi="Times New Roman" w:cs="Times New Roman"/>
                <w:b/>
                <w:u w:val="single"/>
              </w:rPr>
              <w:t>譯</w:t>
            </w:r>
            <w:r w:rsidRPr="000B4C2A">
              <w:rPr>
                <w:rFonts w:ascii="Times New Roman" w:hAnsi="Times New Roman" w:cs="Times New Roman"/>
              </w:rPr>
              <w:t>鄔金</w:t>
            </w:r>
            <w:r w:rsidRPr="00DB4988">
              <w:rPr>
                <w:rFonts w:ascii="Times New Roman" w:hAnsi="Times New Roman" w:cs="Times New Roman"/>
                <w:b/>
                <w:u w:val="single"/>
              </w:rPr>
              <w:t>教法為</w:t>
            </w:r>
            <w:r w:rsidRPr="000B4C2A">
              <w:rPr>
                <w:rFonts w:ascii="Times New Roman" w:hAnsi="Times New Roman" w:cs="Times New Roman"/>
              </w:rPr>
              <w:t>藏文。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96224B" w:rsidRPr="000B4C2A" w:rsidRDefault="00DB4988" w:rsidP="0096224B">
            <w:pPr>
              <w:pStyle w:val="a7"/>
              <w:rPr>
                <w:rFonts w:ascii="Times New Roman" w:hAnsi="Times New Roman" w:cs="Times New Roman"/>
              </w:rPr>
            </w:pPr>
            <w:r w:rsidRPr="00DB4988">
              <w:rPr>
                <w:rFonts w:ascii="Times New Roman" w:hAnsi="Times New Roman" w:cs="Times New Roman" w:hint="eastAsia"/>
                <w:b/>
                <w:u w:val="single"/>
              </w:rPr>
              <w:t>將</w:t>
            </w:r>
            <w:r w:rsidRPr="000B4C2A">
              <w:rPr>
                <w:rFonts w:ascii="Times New Roman" w:hAnsi="Times New Roman" w:cs="Times New Roman"/>
              </w:rPr>
              <w:t>鄔金</w:t>
            </w:r>
            <w:r w:rsidRPr="00DB4988">
              <w:rPr>
                <w:rFonts w:ascii="Times New Roman" w:hAnsi="Times New Roman" w:cs="Times New Roman" w:hint="eastAsia"/>
                <w:b/>
                <w:u w:val="single"/>
              </w:rPr>
              <w:t>語譯成</w:t>
            </w:r>
            <w:r w:rsidRPr="000B4C2A">
              <w:rPr>
                <w:rFonts w:ascii="Times New Roman" w:hAnsi="Times New Roman" w:cs="Times New Roman"/>
              </w:rPr>
              <w:t>藏文。</w:t>
            </w:r>
          </w:p>
        </w:tc>
      </w:tr>
      <w:tr w:rsidR="00DB4988" w:rsidRPr="008960E1" w:rsidTr="00DB4988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B4988" w:rsidRPr="00C6237E" w:rsidRDefault="00DB4988" w:rsidP="0096224B">
            <w:pPr>
              <w:widowControl/>
              <w:spacing w:beforeAutospacing="1" w:afterAutospacing="1"/>
              <w:textAlignment w:val="baseline"/>
              <w:rPr>
                <w:rFonts w:ascii="Arial" w:hAnsi="Arial" w:cs="Arial" w:hint="eastAsia"/>
                <w:color w:val="000000"/>
                <w:kern w:val="0"/>
              </w:rPr>
            </w:pPr>
            <w:r w:rsidRPr="00DB4988">
              <w:rPr>
                <w:rFonts w:ascii="Arial" w:hAnsi="Arial" w:cs="Arial" w:hint="eastAsia"/>
                <w:color w:val="000000"/>
                <w:kern w:val="0"/>
              </w:rPr>
              <w:lastRenderedPageBreak/>
              <w:t>一四</w:t>
            </w:r>
            <w:r w:rsidRPr="00235836">
              <w:rPr>
                <w:rFonts w:ascii="Arial" w:hAnsi="Arial" w:cs="Arial" w:hint="eastAsia"/>
                <w:color w:val="000000"/>
                <w:kern w:val="0"/>
              </w:rPr>
              <w:t>○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B4988" w:rsidRPr="00DB4988" w:rsidRDefault="00DB4988" w:rsidP="0096224B">
            <w:pPr>
              <w:widowControl/>
              <w:spacing w:beforeAutospacing="1" w:afterAutospacing="1"/>
              <w:textAlignment w:val="baseline"/>
              <w:rPr>
                <w:rFonts w:ascii="Arial" w:hAnsi="Arial" w:cs="Arial" w:hint="eastAsia"/>
                <w:color w:val="000000"/>
                <w:kern w:val="0"/>
              </w:rPr>
            </w:pPr>
            <w:r w:rsidRPr="00DB4988">
              <w:rPr>
                <w:rFonts w:ascii="Arial" w:hAnsi="Arial" w:cs="Arial" w:hint="eastAsia"/>
                <w:color w:val="000000"/>
                <w:kern w:val="0"/>
              </w:rPr>
              <w:t>四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B4988" w:rsidRPr="00DB4988" w:rsidRDefault="00DB4988" w:rsidP="0096224B">
            <w:pPr>
              <w:pStyle w:val="a7"/>
              <w:rPr>
                <w:rFonts w:ascii="Times New Roman" w:hAnsi="Times New Roman" w:cs="Times New Roman"/>
                <w:b/>
                <w:u w:val="single"/>
              </w:rPr>
            </w:pPr>
            <w:r w:rsidRPr="000B4C2A">
              <w:rPr>
                <w:rFonts w:ascii="Times New Roman" w:hAnsi="Times New Roman" w:cs="Times New Roman"/>
              </w:rPr>
              <w:t>應追隨具何德相之上師</w:t>
            </w:r>
            <w:r w:rsidRPr="00DB4988">
              <w:rPr>
                <w:rFonts w:ascii="Times New Roman" w:hAnsi="Times New Roman" w:cs="Times New Roman" w:hint="eastAsia"/>
                <w:b/>
                <w:u w:val="single"/>
              </w:rPr>
              <w:t>。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B4988" w:rsidRPr="00DB4988" w:rsidRDefault="00DB4988" w:rsidP="0096224B">
            <w:pPr>
              <w:pStyle w:val="a7"/>
              <w:rPr>
                <w:rFonts w:ascii="Times New Roman" w:hAnsi="Times New Roman" w:cs="Times New Roman" w:hint="eastAsia"/>
                <w:b/>
                <w:u w:val="single"/>
              </w:rPr>
            </w:pPr>
            <w:r w:rsidRPr="000B4C2A">
              <w:rPr>
                <w:rFonts w:ascii="Times New Roman" w:hAnsi="Times New Roman" w:cs="Times New Roman"/>
              </w:rPr>
              <w:t>應追隨具何德相之上師</w:t>
            </w:r>
            <w:r w:rsidRPr="00DB4988">
              <w:rPr>
                <w:rFonts w:ascii="Times New Roman" w:hAnsi="Times New Roman" w:cs="Times New Roman" w:hint="eastAsia"/>
                <w:b/>
                <w:u w:val="single"/>
              </w:rPr>
              <w:t>？</w:t>
            </w:r>
          </w:p>
        </w:tc>
      </w:tr>
      <w:tr w:rsidR="00DB4988" w:rsidRPr="008960E1" w:rsidTr="00DB4988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B4988" w:rsidRPr="00DB4988" w:rsidRDefault="00DB4988" w:rsidP="0096224B">
            <w:pPr>
              <w:widowControl/>
              <w:spacing w:beforeAutospacing="1" w:afterAutospacing="1"/>
              <w:textAlignment w:val="baseline"/>
              <w:rPr>
                <w:rFonts w:ascii="Arial" w:hAnsi="Arial" w:cs="Arial" w:hint="eastAsia"/>
                <w:color w:val="000000"/>
                <w:kern w:val="0"/>
              </w:rPr>
            </w:pPr>
            <w:r w:rsidRPr="00DB4988">
              <w:rPr>
                <w:rFonts w:ascii="Arial" w:hAnsi="Arial" w:cs="Arial" w:hint="eastAsia"/>
                <w:color w:val="000000"/>
                <w:kern w:val="0"/>
              </w:rPr>
              <w:t>一四一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B4988" w:rsidRPr="00DB4988" w:rsidRDefault="00DB4988" w:rsidP="0096224B">
            <w:pPr>
              <w:widowControl/>
              <w:spacing w:beforeAutospacing="1" w:afterAutospacing="1"/>
              <w:textAlignment w:val="baseline"/>
              <w:rPr>
                <w:rFonts w:ascii="Arial" w:hAnsi="Arial" w:cs="Arial" w:hint="eastAsia"/>
                <w:color w:val="000000"/>
                <w:kern w:val="0"/>
              </w:rPr>
            </w:pPr>
            <w:r w:rsidRPr="00DB4988">
              <w:rPr>
                <w:rFonts w:ascii="Arial" w:hAnsi="Arial" w:cs="Arial" w:hint="eastAsia"/>
                <w:color w:val="000000"/>
                <w:kern w:val="0"/>
              </w:rPr>
              <w:t>七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B4988" w:rsidRPr="000B4C2A" w:rsidRDefault="00DB4988" w:rsidP="0096224B">
            <w:pPr>
              <w:pStyle w:val="a7"/>
              <w:rPr>
                <w:rFonts w:ascii="Times New Roman" w:hAnsi="Times New Roman" w:cs="Times New Roman"/>
              </w:rPr>
            </w:pPr>
            <w:r w:rsidRPr="000B4C2A">
              <w:rPr>
                <w:rFonts w:ascii="Times New Roman" w:hAnsi="Times New Roman" w:cs="Times New Roman"/>
              </w:rPr>
              <w:t>傳法具訣師，如何視之</w:t>
            </w:r>
            <w:r w:rsidRPr="00DB4988">
              <w:rPr>
                <w:rFonts w:ascii="Times New Roman" w:hAnsi="Times New Roman" w:cs="Times New Roman"/>
                <w:b/>
                <w:u w:val="single"/>
              </w:rPr>
              <w:t>。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B4988" w:rsidRPr="000B4C2A" w:rsidRDefault="00DB4988" w:rsidP="0096224B">
            <w:pPr>
              <w:pStyle w:val="a7"/>
              <w:rPr>
                <w:rFonts w:ascii="Times New Roman" w:hAnsi="Times New Roman" w:cs="Times New Roman"/>
              </w:rPr>
            </w:pPr>
            <w:r w:rsidRPr="000B4C2A">
              <w:rPr>
                <w:rFonts w:ascii="Times New Roman" w:hAnsi="Times New Roman" w:cs="Times New Roman"/>
              </w:rPr>
              <w:t>傳法具訣師，如何視之</w:t>
            </w:r>
            <w:r w:rsidRPr="00DB4988">
              <w:rPr>
                <w:rFonts w:ascii="Times New Roman" w:hAnsi="Times New Roman" w:cs="Times New Roman" w:hint="eastAsia"/>
                <w:b/>
                <w:u w:val="single"/>
              </w:rPr>
              <w:t>？</w:t>
            </w:r>
          </w:p>
        </w:tc>
      </w:tr>
      <w:tr w:rsidR="00DB4988" w:rsidRPr="008960E1" w:rsidTr="00DC7EBD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B4988" w:rsidRPr="00DB4988" w:rsidRDefault="00DB4988" w:rsidP="0096224B">
            <w:pPr>
              <w:widowControl/>
              <w:spacing w:beforeAutospacing="1" w:afterAutospacing="1"/>
              <w:textAlignment w:val="baseline"/>
              <w:rPr>
                <w:rFonts w:ascii="Arial" w:hAnsi="Arial" w:cs="Arial" w:hint="eastAsia"/>
                <w:color w:val="000000"/>
                <w:kern w:val="0"/>
              </w:rPr>
            </w:pPr>
            <w:r w:rsidRPr="00DB4988">
              <w:rPr>
                <w:rFonts w:ascii="Arial" w:hAnsi="Arial" w:cs="Arial" w:hint="eastAsia"/>
                <w:color w:val="000000"/>
                <w:kern w:val="0"/>
              </w:rPr>
              <w:t>一四</w:t>
            </w:r>
            <w:r w:rsidRPr="00DB4988">
              <w:rPr>
                <w:rFonts w:ascii="Arial" w:hAnsi="Arial" w:cs="Arial" w:hint="eastAsia"/>
                <w:color w:val="000000"/>
                <w:kern w:val="0"/>
              </w:rPr>
              <w:t>五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B4988" w:rsidRPr="00DB4988" w:rsidRDefault="00DB4988" w:rsidP="0096224B">
            <w:pPr>
              <w:widowControl/>
              <w:spacing w:beforeAutospacing="1" w:afterAutospacing="1"/>
              <w:textAlignment w:val="baseline"/>
              <w:rPr>
                <w:rFonts w:ascii="Arial" w:hAnsi="Arial" w:cs="Arial" w:hint="eastAsia"/>
                <w:color w:val="000000"/>
                <w:kern w:val="0"/>
              </w:rPr>
            </w:pPr>
            <w:r w:rsidRPr="00DB4988">
              <w:rPr>
                <w:rFonts w:ascii="Arial" w:hAnsi="Arial" w:cs="Arial" w:hint="eastAsia"/>
                <w:color w:val="000000"/>
                <w:kern w:val="0"/>
              </w:rPr>
              <w:t>六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B4988" w:rsidRPr="000B4C2A" w:rsidRDefault="00DB4988" w:rsidP="0096224B">
            <w:pPr>
              <w:pStyle w:val="a7"/>
              <w:rPr>
                <w:rFonts w:ascii="Times New Roman" w:hAnsi="Times New Roman" w:cs="Times New Roman"/>
              </w:rPr>
            </w:pPr>
            <w:r w:rsidRPr="000B4C2A">
              <w:rPr>
                <w:rFonts w:ascii="Times New Roman" w:hAnsi="Times New Roman" w:cs="Times New Roman"/>
              </w:rPr>
              <w:t>無踰越之果耶</w:t>
            </w:r>
            <w:r w:rsidRPr="00DB4988">
              <w:rPr>
                <w:rFonts w:ascii="Times New Roman" w:hAnsi="Times New Roman" w:cs="Times New Roman" w:hint="eastAsia"/>
                <w:b/>
                <w:u w:val="single"/>
              </w:rPr>
              <w:t>！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B4988" w:rsidRPr="000B4C2A" w:rsidRDefault="00DB4988" w:rsidP="0096224B">
            <w:pPr>
              <w:pStyle w:val="a7"/>
              <w:rPr>
                <w:rFonts w:ascii="Times New Roman" w:hAnsi="Times New Roman" w:cs="Times New Roman"/>
              </w:rPr>
            </w:pPr>
            <w:r w:rsidRPr="000B4C2A">
              <w:rPr>
                <w:rFonts w:ascii="Times New Roman" w:hAnsi="Times New Roman" w:cs="Times New Roman"/>
              </w:rPr>
              <w:t>無踰越之果耶</w:t>
            </w:r>
            <w:r w:rsidRPr="00DB4988">
              <w:rPr>
                <w:rFonts w:ascii="Times New Roman" w:hAnsi="Times New Roman" w:cs="Times New Roman"/>
                <w:b/>
                <w:u w:val="single"/>
              </w:rPr>
              <w:t>？</w:t>
            </w:r>
          </w:p>
        </w:tc>
      </w:tr>
      <w:tr w:rsidR="00DC7EBD" w:rsidRPr="008960E1" w:rsidTr="0096224B">
        <w:tc>
          <w:tcPr>
            <w:tcW w:w="10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EBD" w:rsidRPr="00DB4988" w:rsidRDefault="00DC7EBD" w:rsidP="0096224B">
            <w:pPr>
              <w:widowControl/>
              <w:spacing w:beforeAutospacing="1" w:afterAutospacing="1"/>
              <w:textAlignment w:val="baseline"/>
              <w:rPr>
                <w:rFonts w:ascii="Arial" w:hAnsi="Arial" w:cs="Arial" w:hint="eastAsia"/>
                <w:color w:val="000000"/>
                <w:kern w:val="0"/>
              </w:rPr>
            </w:pPr>
            <w:r w:rsidRPr="00DB4988">
              <w:rPr>
                <w:rFonts w:ascii="Arial" w:hAnsi="Arial" w:cs="Arial" w:hint="eastAsia"/>
                <w:color w:val="000000"/>
                <w:kern w:val="0"/>
              </w:rPr>
              <w:t>一四</w:t>
            </w:r>
            <w:r w:rsidRPr="00DC7EBD">
              <w:rPr>
                <w:rFonts w:ascii="Arial" w:hAnsi="Arial" w:cs="Arial" w:hint="eastAsia"/>
                <w:color w:val="000000"/>
                <w:kern w:val="0"/>
              </w:rPr>
              <w:t>七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EBD" w:rsidRPr="00DB4988" w:rsidRDefault="00DC7EBD" w:rsidP="0096224B">
            <w:pPr>
              <w:widowControl/>
              <w:spacing w:beforeAutospacing="1" w:afterAutospacing="1"/>
              <w:textAlignment w:val="baseline"/>
              <w:rPr>
                <w:rFonts w:ascii="Arial" w:hAnsi="Arial" w:cs="Arial" w:hint="eastAsia"/>
                <w:color w:val="000000"/>
                <w:kern w:val="0"/>
              </w:rPr>
            </w:pPr>
            <w:r w:rsidRPr="00DB4988">
              <w:rPr>
                <w:rFonts w:ascii="Arial" w:hAnsi="Arial" w:cs="Arial" w:hint="eastAsia"/>
                <w:color w:val="000000"/>
                <w:kern w:val="0"/>
              </w:rPr>
              <w:t>六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EBD" w:rsidRPr="000B4C2A" w:rsidRDefault="00DC7EBD" w:rsidP="0096224B">
            <w:pPr>
              <w:pStyle w:val="a7"/>
              <w:rPr>
                <w:rFonts w:ascii="Times New Roman" w:hAnsi="Times New Roman" w:cs="Times New Roman"/>
              </w:rPr>
            </w:pPr>
            <w:r w:rsidRPr="000B4C2A">
              <w:rPr>
                <w:rFonts w:ascii="Times New Roman" w:hAnsi="Times New Roman" w:cs="Times New Roman"/>
              </w:rPr>
              <w:t>應如何修本尊法之供施誦觀</w:t>
            </w:r>
            <w:r w:rsidRPr="00DB4988">
              <w:rPr>
                <w:rFonts w:ascii="Times New Roman" w:hAnsi="Times New Roman" w:cs="Times New Roman"/>
                <w:b/>
                <w:u w:val="single"/>
              </w:rPr>
              <w:t>。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EBD" w:rsidRPr="000B4C2A" w:rsidRDefault="00DC7EBD" w:rsidP="0096224B">
            <w:pPr>
              <w:pStyle w:val="a7"/>
              <w:rPr>
                <w:rFonts w:ascii="Times New Roman" w:hAnsi="Times New Roman" w:cs="Times New Roman"/>
              </w:rPr>
            </w:pPr>
            <w:r w:rsidRPr="000B4C2A">
              <w:rPr>
                <w:rFonts w:ascii="Times New Roman" w:hAnsi="Times New Roman" w:cs="Times New Roman"/>
              </w:rPr>
              <w:t>應如何修本尊法之供施誦觀</w:t>
            </w:r>
            <w:bookmarkStart w:id="1" w:name="_GoBack"/>
            <w:r w:rsidRPr="00DC7EBD">
              <w:rPr>
                <w:rFonts w:ascii="Times New Roman" w:hAnsi="Times New Roman" w:cs="Times New Roman"/>
                <w:b/>
                <w:u w:val="single"/>
              </w:rPr>
              <w:t>？</w:t>
            </w:r>
            <w:bookmarkEnd w:id="1"/>
          </w:p>
        </w:tc>
      </w:tr>
    </w:tbl>
    <w:p w:rsidR="008960E1" w:rsidRPr="0096224B" w:rsidRDefault="008960E1" w:rsidP="008960E1">
      <w:pPr>
        <w:widowControl/>
        <w:textAlignment w:val="baseline"/>
        <w:rPr>
          <w:rFonts w:ascii="Tahoma" w:hAnsi="Tahoma" w:cs="Tahoma"/>
          <w:kern w:val="0"/>
          <w:sz w:val="12"/>
          <w:szCs w:val="12"/>
        </w:rPr>
      </w:pPr>
    </w:p>
    <w:p w:rsidR="008960E1" w:rsidRPr="00CD4E72" w:rsidRDefault="008960E1"/>
    <w:sectPr w:rsidR="008960E1" w:rsidRPr="00CD4E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DD3" w:rsidRDefault="00D03DD3" w:rsidP="00235836">
      <w:r>
        <w:separator/>
      </w:r>
    </w:p>
  </w:endnote>
  <w:endnote w:type="continuationSeparator" w:id="0">
    <w:p w:rsidR="00D03DD3" w:rsidRDefault="00D03DD3" w:rsidP="0023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DD3" w:rsidRDefault="00D03DD3" w:rsidP="00235836">
      <w:r>
        <w:separator/>
      </w:r>
    </w:p>
  </w:footnote>
  <w:footnote w:type="continuationSeparator" w:id="0">
    <w:p w:rsidR="00D03DD3" w:rsidRDefault="00D03DD3" w:rsidP="00235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A4"/>
    <w:rsid w:val="000C00FD"/>
    <w:rsid w:val="0010400C"/>
    <w:rsid w:val="00173A10"/>
    <w:rsid w:val="00197B91"/>
    <w:rsid w:val="001A7AF6"/>
    <w:rsid w:val="001C5E48"/>
    <w:rsid w:val="001F7093"/>
    <w:rsid w:val="00235836"/>
    <w:rsid w:val="00434822"/>
    <w:rsid w:val="00467DCA"/>
    <w:rsid w:val="004F2B68"/>
    <w:rsid w:val="00516D1A"/>
    <w:rsid w:val="00563C92"/>
    <w:rsid w:val="00611006"/>
    <w:rsid w:val="00774E3A"/>
    <w:rsid w:val="0079037F"/>
    <w:rsid w:val="00826C48"/>
    <w:rsid w:val="008960E1"/>
    <w:rsid w:val="0096224B"/>
    <w:rsid w:val="00A76110"/>
    <w:rsid w:val="00AE18DD"/>
    <w:rsid w:val="00BF0AA4"/>
    <w:rsid w:val="00C40787"/>
    <w:rsid w:val="00C6237E"/>
    <w:rsid w:val="00C84122"/>
    <w:rsid w:val="00CD4E72"/>
    <w:rsid w:val="00CF12A5"/>
    <w:rsid w:val="00D03DD3"/>
    <w:rsid w:val="00DB4988"/>
    <w:rsid w:val="00DC7EBD"/>
    <w:rsid w:val="00E07E7D"/>
    <w:rsid w:val="00E26BF6"/>
    <w:rsid w:val="00E9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ED6C5D"/>
  <w15:docId w15:val="{FA435AEC-454C-471D-9EB8-AC6836F8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5836"/>
    <w:rPr>
      <w:kern w:val="2"/>
    </w:rPr>
  </w:style>
  <w:style w:type="paragraph" w:styleId="a5">
    <w:name w:val="footer"/>
    <w:basedOn w:val="a"/>
    <w:link w:val="a6"/>
    <w:uiPriority w:val="99"/>
    <w:unhideWhenUsed/>
    <w:rsid w:val="00235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5836"/>
    <w:rPr>
      <w:kern w:val="2"/>
    </w:rPr>
  </w:style>
  <w:style w:type="paragraph" w:styleId="a7">
    <w:name w:val="Plain Text"/>
    <w:basedOn w:val="a"/>
    <w:link w:val="a8"/>
    <w:uiPriority w:val="99"/>
    <w:unhideWhenUsed/>
    <w:rsid w:val="00197B91"/>
    <w:rPr>
      <w:rFonts w:ascii="細明體" w:eastAsia="細明體" w:hAnsi="Courier New" w:cs="Courier New"/>
    </w:rPr>
  </w:style>
  <w:style w:type="character" w:customStyle="1" w:styleId="a8">
    <w:name w:val="純文字 字元"/>
    <w:basedOn w:val="a0"/>
    <w:link w:val="a7"/>
    <w:uiPriority w:val="99"/>
    <w:rsid w:val="00197B91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1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793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0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4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6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1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1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1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2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0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1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7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7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1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1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0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2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2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8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8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9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4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3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1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4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7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1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0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0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0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5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1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9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7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5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0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1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9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3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1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9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6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頁 </dc:title>
  <dc:creator>user</dc:creator>
  <cp:lastModifiedBy>user</cp:lastModifiedBy>
  <cp:revision>8</cp:revision>
  <cp:lastPrinted>2017-04-26T00:23:00Z</cp:lastPrinted>
  <dcterms:created xsi:type="dcterms:W3CDTF">2017-06-24T02:11:00Z</dcterms:created>
  <dcterms:modified xsi:type="dcterms:W3CDTF">2017-10-25T07:50:00Z</dcterms:modified>
</cp:coreProperties>
</file>